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61" w:rsidRDefault="0093636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:rsidR="00936361" w:rsidRDefault="00D9233E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  <w:r>
        <w:rPr>
          <w:rFonts w:ascii="Times New Roman" w:hAnsi="Times New Roman" w:cs="Times New Roman"/>
          <w:sz w:val="60"/>
          <w:szCs w:val="60"/>
          <w:lang w:val="sr-Cyrl-RS"/>
        </w:rPr>
        <w:t>ПРАВНО-ПОСЛОВНИ ТЕХНИЧАР</w:t>
      </w:r>
    </w:p>
    <w:p w:rsidR="00936361" w:rsidRDefault="00D9233E">
      <w:pPr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  <w:lang w:val="sr-Latn-CS"/>
        </w:rPr>
        <w:t>I, II</w:t>
      </w:r>
      <w:r>
        <w:rPr>
          <w:rFonts w:ascii="Times New Roman" w:hAnsi="Times New Roman" w:cs="Times New Roman"/>
          <w:sz w:val="60"/>
          <w:szCs w:val="60"/>
          <w:lang w:val="sr-Cyrl-CS"/>
        </w:rPr>
        <w:t xml:space="preserve"> и </w:t>
      </w:r>
      <w:r>
        <w:rPr>
          <w:rFonts w:ascii="Times New Roman" w:hAnsi="Times New Roman" w:cs="Times New Roman"/>
          <w:sz w:val="60"/>
          <w:szCs w:val="60"/>
          <w:lang w:val="sr-Latn-RS"/>
        </w:rPr>
        <w:t>III</w:t>
      </w:r>
      <w:r>
        <w:rPr>
          <w:rFonts w:ascii="Times New Roman" w:hAnsi="Times New Roman" w:cs="Times New Roman"/>
          <w:sz w:val="60"/>
          <w:szCs w:val="60"/>
          <w:lang w:val="sr-Cyrl-RS"/>
        </w:rPr>
        <w:t xml:space="preserve"> </w:t>
      </w:r>
      <w:r>
        <w:rPr>
          <w:rFonts w:ascii="Times New Roman" w:hAnsi="Times New Roman" w:cs="Times New Roman"/>
          <w:sz w:val="60"/>
          <w:szCs w:val="60"/>
          <w:lang w:val="sr-Cyrl-CS"/>
        </w:rPr>
        <w:t>година</w:t>
      </w:r>
    </w:p>
    <w:p w:rsidR="00936361" w:rsidRDefault="0093636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36361" w:rsidRDefault="00D9233E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бр.3 од 27.04.2023.</w:t>
      </w:r>
    </w:p>
    <w:p w:rsidR="00936361" w:rsidRDefault="00D9233E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бр.7 од 23.08.2023.</w:t>
      </w:r>
    </w:p>
    <w:p w:rsidR="00936361" w:rsidRDefault="00D9233E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  <w:r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бр.8 од 24.08.2023.</w:t>
      </w: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936361" w:rsidRDefault="00D92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:rsidR="00936361" w:rsidRDefault="0093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:rsidR="00936361" w:rsidRDefault="00D923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Назив квалификације</w:t>
      </w:r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t>ПРАВНО-ПОСЛОВНИ ТЕХНИЧАР</w:t>
      </w:r>
    </w:p>
    <w:p w:rsidR="00936361" w:rsidRDefault="00936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992"/>
        <w:gridCol w:w="10686"/>
      </w:tblGrid>
      <w:tr w:rsidR="00936361">
        <w:tc>
          <w:tcPr>
            <w:tcW w:w="15614" w:type="dxa"/>
            <w:gridSpan w:val="3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ОСНОВНЕ КАРАКТЕРИСТИКЕ КВАЛИФИКАЦИЈЕ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КЛАСНОКС</w:t>
            </w:r>
            <w:r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1"/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ISCED-F2013</w:t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15 Секретарско и канцеларијско пословање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НОКС-а</w:t>
            </w:r>
            <w:r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2"/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ЕОК-а</w:t>
            </w:r>
            <w:r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3"/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4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квалификације</w:t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Стручна 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Обим квалификације</w:t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године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Предуслови за стицање квалификације</w:t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1 НОКС-а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Облици учења</w:t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формално образовање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јавне исправе</w:t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диплома 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936361">
        <w:tc>
          <w:tcPr>
            <w:tcW w:w="15614" w:type="dxa"/>
            <w:gridSpan w:val="3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РЕЛЕВАНТНОСТ КВАЛИФИКАЦИЈЕ ЗА ЗАПОШЉАВАЊЕ И НАСТАВАК ОБРАЗОВАЊА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Проходност у систему квалификација</w:t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5 НОКС-а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6 НОКС-а (подниво 6.1, подниво 6.2)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7 НОКС-а (подниво 7.1)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Занимање </w:t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3342.01 Управни техничар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3343.01 Административни секретар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3343.02 Асистент за кореспонденцију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3343.03 Записничар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3353.01 Референт за социјално осигурање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3354.01 Катастарски референт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3354.03 Референт за издавање грађевинских дозвола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3354.04 Референт за издавање лиценци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3354.05 Референт за издавање пасоша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3354.06 Референт за издавање пословних дозвола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3354.07 Референт за патенте и стандарде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3354.08 Референт за регистрацију возила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4416.01 Службеник за кадровске послове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4110.02 Административни службеник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4110.03 Администратор писарнице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4110.05 Деловодничар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4110.06 Службеник регистра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4120.01 Секретарица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4225.01 Службеник за пријем захтева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4229.01 Службеник за проверу документације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4415.02 Службеник за копирање докумената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4415.03 Службеник за разврставање докумената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4416.02 Службеник за радне односе</w:t>
            </w:r>
          </w:p>
        </w:tc>
      </w:tr>
      <w:tr w:rsidR="00936361">
        <w:tc>
          <w:tcPr>
            <w:tcW w:w="492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Стандард занимања</w:t>
            </w:r>
            <w:r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4"/>
            </w:r>
          </w:p>
        </w:tc>
        <w:tc>
          <w:tcPr>
            <w:tcW w:w="1068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936361">
        <w:tc>
          <w:tcPr>
            <w:tcW w:w="15614" w:type="dxa"/>
            <w:gridSpan w:val="3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ИСХОДИ УЧЕЊА</w:t>
            </w:r>
          </w:p>
        </w:tc>
      </w:tr>
      <w:tr w:rsidR="00936361">
        <w:tc>
          <w:tcPr>
            <w:tcW w:w="393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Општи опис квалификације</w:t>
            </w:r>
          </w:p>
        </w:tc>
        <w:tc>
          <w:tcPr>
            <w:tcW w:w="1167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Правно-пословни техничар практично примењује знања о правном систему и процедурама, те знања из области пословне администрације у пружању организационе, комуникационе и документационе подршке у институцијама државне управе и привредним субјектима.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Обучен је да: организује свој рад и обавља самостално административне и канцеларијске послове у различитим областима, пружа подршку стручњацима у области права у активностима припреме и обраде документације, врши административно-техничке послове значајне за органе судске власти, припрема општу пословну документацију унутар привредног субјекта, одржава ефикасан систем интерне координације и комуникације међу запосленима и руководиоцима, обавља административне послове везано за управљање људским ресурсима, односно организује и одржава досијеа запослених, организује састанке и путовања, те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води и организује свакодневни рад канцеларије. Користи у свакодневном раду релевантни канцеларијски информациони систем и апликативне софтвере у привредним субјектима и институцијама, за припрему и обраду документације, размену информација и података, организацију дневних обавеза, као и за чување информација о пословним партнерима.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иницирању и реализацији пројеката који доприносе добробити заједнице и одрживом развоју.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правно-пословном техничару омогућава запошљавање и наставак школовања.</w:t>
            </w:r>
          </w:p>
        </w:tc>
      </w:tr>
      <w:tr w:rsidR="00936361">
        <w:tc>
          <w:tcPr>
            <w:tcW w:w="3936" w:type="dxa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Компетенције </w:t>
            </w:r>
          </w:p>
        </w:tc>
        <w:tc>
          <w:tcPr>
            <w:tcW w:w="1167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примена законске регулативе и релевантних професионалних стандарда и прописа којима се уређује рад институција законодавне, извршне и судске власти, као и привредних субјеката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пружање оперативне подршке у области административних и комерцијалних послова у различитим привредним субјектима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вођење евиденција и административно-техничка обрада различите врсте јавних књига и докумената у судском и управном поступку у институцијама законодавне, извршне и судске власти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организовање активности, спровођење интерне и екстерне комуникације и кореспонденције у канцеларијском пословању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5"/>
            </w:r>
          </w:p>
        </w:tc>
      </w:tr>
      <w:tr w:rsidR="00936361">
        <w:tc>
          <w:tcPr>
            <w:tcW w:w="15614" w:type="dxa"/>
            <w:gridSpan w:val="3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 стеченој квалификацији, лице ће бити у стању да:</w:t>
            </w:r>
          </w:p>
        </w:tc>
      </w:tr>
      <w:tr w:rsidR="00936361">
        <w:tc>
          <w:tcPr>
            <w:tcW w:w="3936" w:type="dxa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Знања</w:t>
            </w:r>
          </w:p>
        </w:tc>
        <w:tc>
          <w:tcPr>
            <w:tcW w:w="1167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институције законодавне, извршне и судске власти, као и врсте послова и аката из њихове надлежности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фазе различитих врста судског и управног поступка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карактеристике правних поступака које спроводе органи државне управе и други имаоци јавних овлашћења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послове јавног бележника и наведе врсте јавнобележничких исправа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анализира врсте, форму и правну снагу аката, као и значај достављања и рокова који важе у различитим правним поступцима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објасни појам и врсте јавних књига (регистара, матичних књига, административних евиденција) и улогу органа који воде различите врсте јавних књига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врсте и начине остваривања права, одговорности и обавеза из радног односа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конститутивни карактер (успостављање радног односа) и нормативне елементе (уређење радног односа) уговора о раду, као и правни значај и претходне радње пре ступања запосленог на рад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поступке подношења јединствене пријаве и одјаве на обавезно социјално осигурање (здравствено осигурање, пензијско-инвалидско осигурање и осигурање за случај незапослености)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врсте и начине вођења евиденција у области рада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значај обавезе заштите личних и пословних података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организациону структуру, као и начине делегирања, контролисања и координације одговорности и тока информација између организационих нивоа институција законодавне, извршне и судске власти, као и привредних субјеката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функције, процесе и задатке за остваривање ефикасног функционисања привредног субјекта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процесе и процедуре планирања, организовања и реализације рада канцеларије, те образложи избор најефикаснијег начина комуникације и реализације канцеларијских активности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принципе и начела интерне и екстерне пословне комуникације, кореспонденције и етике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поступке примене ИКТ-а, информационих система, као и основне пословне апликације и веб-алате за управљање пословним подацима и процесима (за прикупљање и обраду статистичких података, за вођење интерне и екстерне пословне комуникације и документације и сл.)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поступак обраде и начине чувања различитих врста поште, аката и докумената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правни значај, структуру и врсте записника, писама и других аката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поступак припреме и реализације састанака, службеног пута и других догађаја од значаја за рад правног лица</w:t>
            </w:r>
          </w:p>
        </w:tc>
      </w:tr>
      <w:tr w:rsidR="00936361">
        <w:tc>
          <w:tcPr>
            <w:tcW w:w="3936" w:type="dxa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Вештине </w:t>
            </w:r>
          </w:p>
        </w:tc>
        <w:tc>
          <w:tcPr>
            <w:tcW w:w="1167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интерпретира законску регулативу и релевантне професионалне стандарде и прописе којима се уређује рад институција законодавне, извршне и судске  власти, као и привредних субјеката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једноставна акта у управном и судском поступку на основу задатих елемената и форме, а из делокруга рада и надлежности институција законодавне, извршне и судске власти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и рукује предметима у судском и управном поступку у складу са прописима и својим овлашћењима, односно износи на рад предмете и осигурава да се евиденција правилно води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издаје и доставља израђене различите врсте правних аката поштујући рокове и стара се о употреби списа предмета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пружа административно-техничку подршку за припрему јавнобележничких исправа, као и у овери потписа, рукописа и преписа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попуњава обрасце и евидентира податке у различитим јавним књигама (регистри, матичне књиге, административне евиденције), као и у поступку израде и издавања јавне исправе, у оквиру својих овлашћења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 припрема документације за пријем у радни однос према задатој форми и налогу, те прикупља и класификује према стандардизованој процедури документацију у поступку заснивања радног односа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поступак подношења јединствене пријаве и одјаве на обавезно социјално осигурање (здравствено осигурање, пензијско-инвалидско осигурање и осигурање за случај незапослености)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попуњава евиденцију о запосленима у складу са регулативом у области рада, те ажурира податке у релевантним средствима за вођење евиденције и документације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припреми потврде, уверења и друга једноставна правна акта по основу радног односа према задатој форми и налогу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спроводи поступке и води прописане евиденције у оквиру система за управљање документима, те врши распоређивање, отпрему и доставу документације и поште унутар привредног субјекта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поштује правила и принципе заштите података и осигурава приступ личним или институционалним подацима у складуса правним и етичким оквиром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прикупљање и техничку обраду података за израду одговарајућих докумената (извештаја, пројеката, анализа и сл.)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користи софтверске алате за извршење канцеларијских задатака и учествовање у анализама и праћењу пословања: креирање и уређивање докумената, припрему прорачуна и статистичку обраду података, израду презентација, електронску комуникацију, организовање података и информација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користи дигиталне алате за управљање личном ефикасношћу: календари, листе обавеза, праћење времена, листе контаката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одржава ефикасан систем интерне комуникације између организационих јединица, запослених и руководиоца, користећи канале комуникације дефинисане интерним процедурама привредног субјекта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екстерну комуникацију са државним и другим органима који имају јавна овлашћења, по налогу претпостављеног, те пословну комуникацију са клијентима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оперативно учествује у процесу уговарања и спровођењу поступка набавке и продаје добара и услуга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пружа административно-техничку подршку припреми и реализацији састанака и израђује записнике са састанака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спроводи процедуру организације службеног путовања према датим упутствима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даје препоруке за унапређивање пословања у оквиру делокруга свог рада на основу политике пословања привредног субјекта, узимајући у обзир принципе одрживог развоја и циркуларне економије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делотворно комуницира на матерњем и једном страном језику у професионалном и ванпрофесионалном контексту, укључујући и коришћење терминологије из области економије и права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ефикасно примењује мере безбедности и здравља на раду и заштите животне средине</w:t>
            </w:r>
          </w:p>
        </w:tc>
      </w:tr>
      <w:tr w:rsidR="00936361">
        <w:tc>
          <w:tcPr>
            <w:tcW w:w="3936" w:type="dxa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Способности и ставови</w:t>
            </w:r>
          </w:p>
        </w:tc>
        <w:tc>
          <w:tcPr>
            <w:tcW w:w="1167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самостално, одговорно, уредно и прецизно обавља поверене послове у складу са важећом законском регулативом и процедурама и професионалним стандардима институције у којој је запослен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демонстрира систематичност, аналитичност, иницијативност и предузимљивост у раду и учењу, те ефикасно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планира и оганизује време и активности поштујући рокове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љубазност, комуникативност, ненаметљивост и флексибилност у односу према сарадницима, надређенима и клијентима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уочава значај етичких принципа и неопходности унапређивања етике и професионалног интегритета запослених и институције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користи канцеларијску опрему, алате, прибор, канцеларијски материјал, те испољава позитиван однос према њиховој рационалној употреби, функционалности и техничкој исправности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унапређује нумеричке и дигиталне вештине при спровођењу оперативних послова, коришћењем пословних информационих система, софтверских апликација и веб-алата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примењује и унапређује технику слепог куцања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ИКТ приликом обављања оперативних послова и у процесу учења, те прати техничке новине у области е-пословања, развоја е-услуга и сл.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прилагођава се на промене у радном процесу, уочава проблеме и учествује у њиховом решавању и у оквиру нестандардних послова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унапређује своју каријеру и компетенције на основу сопственог искуства, сарадње са колегама и праћења иновација у области пословне администрације и права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учењу, те негује истраживачки приступ раду и учењу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промовише вредности сарадње у професионалном и животном окружењу и доприноси култури уважавања и сарадње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промовише принцип ефикасног коришћења енергије и одрживог развоја, те примењује исто у радном и животном окружењу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одговоран однос према здрављу и заштити околине и спреман је да се на том пољу ангажује</w:t>
            </w:r>
          </w:p>
        </w:tc>
      </w:tr>
      <w:tr w:rsidR="00936361">
        <w:tc>
          <w:tcPr>
            <w:tcW w:w="3936" w:type="dxa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Начин провере остварености исхода учења</w:t>
            </w:r>
          </w:p>
        </w:tc>
        <w:tc>
          <w:tcPr>
            <w:tcW w:w="1167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  <w:p w:rsidR="00936361" w:rsidRDefault="00936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36361" w:rsidRDefault="00936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36361">
        <w:tc>
          <w:tcPr>
            <w:tcW w:w="15614" w:type="dxa"/>
            <w:gridSpan w:val="3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ОСИГУРАЊЕ КВАЛИТЕТА КВАЛИФИКАЦИЈЕ</w:t>
            </w:r>
          </w:p>
        </w:tc>
      </w:tr>
      <w:tr w:rsidR="00936361">
        <w:tc>
          <w:tcPr>
            <w:tcW w:w="3936" w:type="dxa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Квалификације реализатора програма</w:t>
            </w:r>
          </w:p>
        </w:tc>
        <w:tc>
          <w:tcPr>
            <w:tcW w:w="1167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7 НОКС-а (подниво 7.1, подниво 7.2)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изузетно одговарајуће образовање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односно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средње образовање,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наставника практичне наставе одговарајуће образовање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 или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5 НОКС-а (одговарајуће специјалистичко, односно мајсторско образовање са петогодишњим радним искуством у струци),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</w:p>
        </w:tc>
      </w:tr>
      <w:tr w:rsidR="00936361">
        <w:tc>
          <w:tcPr>
            <w:tcW w:w="3936" w:type="dxa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11678" w:type="dxa"/>
            <w:gridSpan w:val="2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:rsidR="00936361" w:rsidRDefault="0093636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:rsidR="00936361" w:rsidRDefault="00936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6361" w:rsidRDefault="00D9233E">
      <w:pPr>
        <w:tabs>
          <w:tab w:val="left" w:pos="9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Подручје рада: ЕКОНОМИЈА, ПРАВО И АДМИНИСТРАЦИЈА</w:t>
      </w:r>
    </w:p>
    <w:p w:rsidR="00936361" w:rsidRDefault="00D9233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36361" w:rsidRDefault="00D92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ПРАВНО-ПОСЛОВНИ ТЕХНИЧАР</w:t>
      </w:r>
    </w:p>
    <w:p w:rsidR="00936361" w:rsidRDefault="00D92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pPr w:leftFromText="180" w:rightFromText="180" w:vertAnchor="text" w:tblpXSpec="center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392"/>
        <w:gridCol w:w="14"/>
        <w:gridCol w:w="1824"/>
        <w:gridCol w:w="424"/>
        <w:gridCol w:w="425"/>
        <w:gridCol w:w="486"/>
        <w:gridCol w:w="529"/>
        <w:gridCol w:w="403"/>
        <w:gridCol w:w="567"/>
        <w:gridCol w:w="425"/>
        <w:gridCol w:w="567"/>
        <w:gridCol w:w="283"/>
        <w:gridCol w:w="426"/>
        <w:gridCol w:w="567"/>
        <w:gridCol w:w="425"/>
        <w:gridCol w:w="569"/>
        <w:gridCol w:w="567"/>
        <w:gridCol w:w="285"/>
        <w:gridCol w:w="569"/>
        <w:gridCol w:w="426"/>
        <w:gridCol w:w="38"/>
        <w:gridCol w:w="471"/>
        <w:gridCol w:w="318"/>
        <w:gridCol w:w="448"/>
        <w:gridCol w:w="6"/>
        <w:gridCol w:w="561"/>
        <w:gridCol w:w="426"/>
        <w:gridCol w:w="425"/>
        <w:gridCol w:w="1559"/>
      </w:tblGrid>
      <w:tr w:rsidR="00936361">
        <w:trPr>
          <w:trHeight w:val="446"/>
        </w:trPr>
        <w:tc>
          <w:tcPr>
            <w:tcW w:w="2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936361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936361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936361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1761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1833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142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Географија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Екологија и заштита животне средине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Ликовна култура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Логика са етиком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Социологија са правима грађана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</w:tr>
      <w:tr w:rsidR="00936361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Филозофија 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</w:tr>
      <w:tr w:rsidR="00936361">
        <w:trPr>
          <w:trHeight w:val="320"/>
        </w:trPr>
        <w:tc>
          <w:tcPr>
            <w:tcW w:w="2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ПРОГРАМИ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272</w:t>
            </w:r>
          </w:p>
        </w:tc>
      </w:tr>
      <w:tr w:rsidR="00936361">
        <w:trPr>
          <w:trHeight w:val="32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1.</w:t>
            </w:r>
          </w:p>
        </w:tc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Грађанско васпитање/Верска настава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138</w:t>
            </w:r>
          </w:p>
        </w:tc>
      </w:tr>
      <w:tr w:rsidR="00936361">
        <w:trPr>
          <w:trHeight w:val="32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2.</w:t>
            </w:r>
          </w:p>
        </w:tc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936361">
        <w:trPr>
          <w:trHeight w:val="320"/>
        </w:trPr>
        <w:tc>
          <w:tcPr>
            <w:tcW w:w="2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576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2033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2105</w:t>
            </w:r>
          </w:p>
        </w:tc>
      </w:tr>
      <w:tr w:rsidR="00936361">
        <w:trPr>
          <w:trHeight w:val="292"/>
        </w:trPr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490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2105</w:t>
            </w:r>
          </w:p>
        </w:tc>
      </w:tr>
      <w:tr w:rsidR="00936361">
        <w:trPr>
          <w:gridAfter w:val="16"/>
          <w:wAfter w:w="7660" w:type="dxa"/>
          <w:trHeight w:val="292"/>
        </w:trPr>
        <w:tc>
          <w:tcPr>
            <w:tcW w:w="676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936361">
        <w:trPr>
          <w:gridAfter w:val="16"/>
          <w:wAfter w:w="7660" w:type="dxa"/>
          <w:trHeight w:val="215"/>
        </w:trPr>
        <w:tc>
          <w:tcPr>
            <w:tcW w:w="6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бира предмет са листе изборних општеобразовних или стручних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редмета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936361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  <w:lastRenderedPageBreak/>
              <w:t>Б. Листа изборних програма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</w:p>
        </w:tc>
      </w:tr>
      <w:tr w:rsidR="00936361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936361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936361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Изабрана поглавља математике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936361">
        <w:trPr>
          <w:trHeight w:val="309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Хемија*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Физика 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936361">
        <w:trPr>
          <w:trHeight w:val="292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изборни програм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бира једном у току школовања</w:t>
            </w:r>
          </w:p>
        </w:tc>
      </w:tr>
    </w:tbl>
    <w:p w:rsidR="00936361" w:rsidRDefault="0093636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361" w:rsidRDefault="009363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361" w:rsidRDefault="00D923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Облици образовно – васпитног рада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којим се остварују обавезени предмети, изборни програми и активности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9363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Укупно часова</w:t>
            </w:r>
          </w:p>
        </w:tc>
      </w:tr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276</w:t>
            </w:r>
          </w:p>
        </w:tc>
      </w:tr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</w:tbl>
    <w:p w:rsidR="00936361" w:rsidRDefault="00D9233E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>Ако се укаже потреба за овим облицима рада.</w:t>
      </w:r>
    </w:p>
    <w:p w:rsidR="00936361" w:rsidRDefault="00936361">
      <w:pPr>
        <w:jc w:val="both"/>
        <w:rPr>
          <w:rFonts w:ascii="Times New Roman" w:hAnsi="Times New Roman" w:cs="Times New Roman"/>
          <w:sz w:val="24"/>
          <w:szCs w:val="24"/>
        </w:rPr>
        <w:sectPr w:rsidR="00936361">
          <w:footerReference w:type="default" r:id="rId8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TableGrid"/>
        <w:tblW w:w="14723" w:type="dxa"/>
        <w:tblLook w:val="04A0" w:firstRow="1" w:lastRow="0" w:firstColumn="1" w:lastColumn="0" w:noHBand="0" w:noVBand="1"/>
      </w:tblPr>
      <w:tblGrid>
        <w:gridCol w:w="5428"/>
        <w:gridCol w:w="2265"/>
        <w:gridCol w:w="2177"/>
        <w:gridCol w:w="2461"/>
        <w:gridCol w:w="2392"/>
      </w:tblGrid>
      <w:tr w:rsidR="00936361">
        <w:trPr>
          <w:trHeight w:val="654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lastRenderedPageBreak/>
              <w:t>ОСТАЛИ ОБЛИЦИ ОБРАЗОВНО-ВАСПИТНОГ РАДА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разред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разред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 разред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 разред</w:t>
            </w:r>
          </w:p>
        </w:tc>
      </w:tr>
      <w:tr w:rsidR="00936361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Екскурзија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 дана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 дана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 наставних дана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 наставних дана</w:t>
            </w:r>
          </w:p>
        </w:tc>
      </w:tr>
      <w:tr w:rsidR="00936361">
        <w:trPr>
          <w:trHeight w:val="74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часа недељно</w:t>
            </w:r>
          </w:p>
        </w:tc>
      </w:tr>
      <w:tr w:rsidR="00936361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Други</w:t>
            </w:r>
            <w:r>
              <w:rPr>
                <w:rFonts w:ascii="Times New Roman" w:hAnsi="Times New Roman" w:cs="Times New Roman"/>
              </w:rPr>
              <w:t xml:space="preserve"> страни језик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часа недељно</w:t>
            </w:r>
          </w:p>
        </w:tc>
      </w:tr>
      <w:tr w:rsidR="00936361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Други предмети*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2 часа недељно</w:t>
            </w:r>
          </w:p>
        </w:tc>
      </w:tr>
      <w:tr w:rsidR="00936361">
        <w:trPr>
          <w:trHeight w:val="75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Стваралачке и слободне активности ученика 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(хор, секције и др.)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– 60 часова годишње</w:t>
            </w:r>
          </w:p>
        </w:tc>
      </w:tr>
      <w:tr w:rsidR="00936361">
        <w:trPr>
          <w:trHeight w:val="74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Друштвене активности – ученички парламент, ученичке задруге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– 30 часова годишње</w:t>
            </w:r>
          </w:p>
        </w:tc>
      </w:tr>
      <w:tr w:rsidR="00936361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Културна и јавна делатност школе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радна дана</w:t>
            </w:r>
          </w:p>
        </w:tc>
      </w:tr>
    </w:tbl>
    <w:p w:rsidR="00936361" w:rsidRDefault="00D923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36361" w:rsidRDefault="009363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361" w:rsidRDefault="00936361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p w:rsidR="00936361" w:rsidRDefault="00D9233E">
      <w:pPr>
        <w:pStyle w:val="ListParagraph"/>
        <w:jc w:val="center"/>
        <w:rPr>
          <w:b/>
          <w:lang w:val="sr-Cyrl-RS"/>
        </w:rPr>
      </w:pPr>
      <w:r>
        <w:rPr>
          <w:b/>
        </w:rPr>
        <w:lastRenderedPageBreak/>
        <w:t xml:space="preserve">Остваривање </w:t>
      </w:r>
      <w:r>
        <w:rPr>
          <w:b/>
          <w:lang w:val="sr-Cyrl-RS"/>
        </w:rPr>
        <w:t xml:space="preserve">плана и </w:t>
      </w:r>
      <w:r>
        <w:rPr>
          <w:b/>
        </w:rPr>
        <w:t xml:space="preserve">програма </w:t>
      </w:r>
      <w:r>
        <w:rPr>
          <w:b/>
          <w:lang w:val="sr-Cyrl-RS"/>
        </w:rPr>
        <w:t>наставе и учења</w:t>
      </w:r>
    </w:p>
    <w:p w:rsidR="00936361" w:rsidRDefault="00936361">
      <w:pPr>
        <w:pStyle w:val="ListParagraph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53"/>
        <w:gridCol w:w="1107"/>
        <w:gridCol w:w="1445"/>
        <w:gridCol w:w="1701"/>
        <w:gridCol w:w="1842"/>
      </w:tblGrid>
      <w:tr w:rsidR="00936361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9363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</w:tr>
      <w:tr w:rsidR="00936361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</w:tr>
      <w:tr w:rsidR="00936361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Менторски рад (настава у блоку, пракса)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936361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6361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Матурски испит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6361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Укупно радних недеља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</w:tbl>
    <w:p w:rsidR="00936361" w:rsidRDefault="00936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361" w:rsidRDefault="00D9233E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1701"/>
        <w:gridCol w:w="2552"/>
        <w:gridCol w:w="2693"/>
        <w:gridCol w:w="3053"/>
      </w:tblGrid>
      <w:tr w:rsidR="00936361">
        <w:tc>
          <w:tcPr>
            <w:tcW w:w="1101" w:type="dxa"/>
            <w:vMerge w:val="restart"/>
            <w:textDirection w:val="btLr"/>
          </w:tcPr>
          <w:p w:rsidR="00936361" w:rsidRDefault="00D9233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118" w:type="dxa"/>
            <w:vMerge w:val="restart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6946" w:type="dxa"/>
            <w:gridSpan w:val="3"/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3053" w:type="dxa"/>
            <w:vMerge w:val="restart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ученика у групи - до</w:t>
            </w:r>
          </w:p>
        </w:tc>
      </w:tr>
      <w:tr w:rsidR="00936361">
        <w:tc>
          <w:tcPr>
            <w:tcW w:w="1101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8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053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36361">
        <w:tc>
          <w:tcPr>
            <w:tcW w:w="1101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118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1701" w:type="dxa"/>
            <w:shd w:val="clear" w:color="auto" w:fill="auto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552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</w:tbl>
    <w:p w:rsidR="00936361" w:rsidRDefault="00936361">
      <w:pPr>
        <w:jc w:val="both"/>
      </w:pPr>
    </w:p>
    <w:p w:rsidR="00936361" w:rsidRDefault="00936361">
      <w:pPr>
        <w:jc w:val="both"/>
      </w:pPr>
    </w:p>
    <w:p w:rsidR="00936361" w:rsidRDefault="00936361">
      <w:pPr>
        <w:jc w:val="both"/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647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00"/>
        <w:gridCol w:w="283"/>
        <w:gridCol w:w="284"/>
        <w:gridCol w:w="425"/>
        <w:gridCol w:w="425"/>
        <w:gridCol w:w="284"/>
        <w:gridCol w:w="425"/>
        <w:gridCol w:w="354"/>
        <w:gridCol w:w="284"/>
        <w:gridCol w:w="283"/>
        <w:gridCol w:w="426"/>
        <w:gridCol w:w="496"/>
        <w:gridCol w:w="283"/>
        <w:gridCol w:w="426"/>
        <w:gridCol w:w="425"/>
        <w:gridCol w:w="283"/>
        <w:gridCol w:w="284"/>
        <w:gridCol w:w="567"/>
        <w:gridCol w:w="567"/>
        <w:gridCol w:w="283"/>
        <w:gridCol w:w="426"/>
        <w:gridCol w:w="425"/>
        <w:gridCol w:w="425"/>
        <w:gridCol w:w="284"/>
        <w:gridCol w:w="425"/>
        <w:gridCol w:w="425"/>
        <w:gridCol w:w="284"/>
        <w:gridCol w:w="425"/>
        <w:gridCol w:w="850"/>
        <w:gridCol w:w="567"/>
        <w:gridCol w:w="426"/>
        <w:gridCol w:w="567"/>
        <w:gridCol w:w="921"/>
      </w:tblGrid>
      <w:tr w:rsidR="00936361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 xml:space="preserve">А2.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936361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936361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936361">
        <w:trPr>
          <w:cantSplit/>
          <w:trHeight w:val="55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936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extDirection w:val="btLr"/>
            <w:vAlign w:val="center"/>
          </w:tcPr>
          <w:p w:rsidR="00936361" w:rsidRDefault="00D9233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2485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Увод у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Организација државе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Увод у јавну управу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138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Вештине комуникације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Латински језик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Правни поступци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396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Матична евиденција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135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Култура језичког изражавања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Радно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299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Послови платног промета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169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Принципи економије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 xml:space="preserve">Статистика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Увод у привредно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Савремена пословна кореспонденција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Реторика и беседништво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 xml:space="preserve">Предузетништво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Правна обука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341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341</w:t>
            </w:r>
          </w:p>
        </w:tc>
      </w:tr>
      <w:tr w:rsidR="00936361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Пословна информатика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936361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. ИЗБОРНИ ПРЕДМЕТИ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936361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>Изборни програм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>образовног профила*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936361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350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245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863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2585</w:t>
            </w:r>
          </w:p>
        </w:tc>
      </w:tr>
      <w:tr w:rsidR="00936361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 xml:space="preserve"> А2 + Б2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534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655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636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2585</w:t>
            </w:r>
          </w:p>
        </w:tc>
      </w:tr>
      <w:tr w:rsidR="00936361">
        <w:trPr>
          <w:gridAfter w:val="19"/>
          <w:wAfter w:w="8859" w:type="dxa"/>
          <w:trHeight w:val="215"/>
          <w:jc w:val="center"/>
        </w:trPr>
        <w:tc>
          <w:tcPr>
            <w:tcW w:w="6788" w:type="dxa"/>
            <w:gridSpan w:val="16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Подразумева реализацију наставе кроз теоријску наставу, вежбе, практичну наставу и наставу у блоку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sr-Cyrl-RS" w:eastAsia="en-GB"/>
              </w:rPr>
              <w:t xml:space="preserve">                   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</w:tc>
      </w:tr>
    </w:tbl>
    <w:p w:rsidR="00936361" w:rsidRDefault="00936361">
      <w:pPr>
        <w:jc w:val="both"/>
        <w:sectPr w:rsidR="0093636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36361" w:rsidRDefault="00936361">
      <w:pPr>
        <w:jc w:val="both"/>
      </w:pPr>
    </w:p>
    <w:p w:rsidR="00936361" w:rsidRDefault="00D9233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Листа изборних програма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936361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Листа изборних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програма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936361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936361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Право интелектуалне својине*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Пословна психологија*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Електронска управа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Друштвено оговорно пословање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936361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Пословни енглески језик*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</w:tbl>
    <w:p w:rsidR="00936361" w:rsidRDefault="00D9233E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lang w:val="sr-Cyrl-RS"/>
        </w:rPr>
        <w:t>Ученик бира изборни предмет једном у току школовања. Програм под редним бројем 3 реализује се кроз вежбе.</w:t>
      </w:r>
    </w:p>
    <w:p w:rsidR="00936361" w:rsidRDefault="00936361">
      <w:pPr>
        <w:jc w:val="both"/>
      </w:pPr>
    </w:p>
    <w:p w:rsidR="00936361" w:rsidRDefault="00D9233E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Остваривање </w:t>
      </w:r>
      <w:r>
        <w:rPr>
          <w:rFonts w:ascii="Times New Roman" w:hAnsi="Times New Roman" w:cs="Times New Roman"/>
          <w:b/>
          <w:sz w:val="24"/>
          <w:szCs w:val="24"/>
        </w:rPr>
        <w:t>образов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ања и </w:t>
      </w:r>
      <w:r>
        <w:rPr>
          <w:rFonts w:ascii="Times New Roman" w:hAnsi="Times New Roman" w:cs="Times New Roman"/>
          <w:b/>
          <w:sz w:val="24"/>
          <w:szCs w:val="24"/>
        </w:rPr>
        <w:t>васпит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ања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9363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Укупно часова</w:t>
            </w:r>
          </w:p>
        </w:tc>
      </w:tr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 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276</w:t>
            </w:r>
          </w:p>
        </w:tc>
      </w:tr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  <w:tr w:rsidR="0093636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</w:p>
        </w:tc>
      </w:tr>
    </w:tbl>
    <w:p w:rsidR="00936361" w:rsidRDefault="00D9233E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>Ако се укаже потреба за овим облицима рада.</w:t>
      </w:r>
    </w:p>
    <w:p w:rsidR="00936361" w:rsidRDefault="00936361">
      <w:pPr>
        <w:jc w:val="both"/>
      </w:pPr>
    </w:p>
    <w:p w:rsidR="00936361" w:rsidRDefault="00936361">
      <w:pPr>
        <w:jc w:val="both"/>
        <w:sectPr w:rsidR="0093636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36361" w:rsidRDefault="00D9233E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Факлултативни облици образовно-васпитног рада**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3"/>
        <w:gridCol w:w="1701"/>
        <w:gridCol w:w="1417"/>
        <w:gridCol w:w="2410"/>
        <w:gridCol w:w="2323"/>
      </w:tblGrid>
      <w:tr w:rsidR="00936361">
        <w:trPr>
          <w:trHeight w:val="458"/>
        </w:trPr>
        <w:tc>
          <w:tcPr>
            <w:tcW w:w="7763" w:type="dxa"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417" w:type="dxa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2410" w:type="dxa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2323" w:type="dxa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</w:tr>
      <w:tr w:rsidR="00936361">
        <w:trPr>
          <w:trHeight w:val="458"/>
        </w:trPr>
        <w:tc>
          <w:tcPr>
            <w:tcW w:w="7763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Ексурзија</w:t>
            </w:r>
          </w:p>
        </w:tc>
        <w:tc>
          <w:tcPr>
            <w:tcW w:w="1701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 3 дана</w:t>
            </w:r>
          </w:p>
        </w:tc>
        <w:tc>
          <w:tcPr>
            <w:tcW w:w="1417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 5 дана</w:t>
            </w:r>
          </w:p>
        </w:tc>
        <w:tc>
          <w:tcPr>
            <w:tcW w:w="2410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 5 наставних дана</w:t>
            </w:r>
          </w:p>
        </w:tc>
        <w:tc>
          <w:tcPr>
            <w:tcW w:w="2323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 5 наставних дана</w:t>
            </w:r>
          </w:p>
        </w:tc>
      </w:tr>
      <w:tr w:rsidR="00936361">
        <w:trPr>
          <w:trHeight w:val="458"/>
        </w:trPr>
        <w:tc>
          <w:tcPr>
            <w:tcW w:w="7763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7851" w:type="dxa"/>
            <w:gridSpan w:val="4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 часа недељно</w:t>
            </w:r>
          </w:p>
        </w:tc>
      </w:tr>
      <w:tr w:rsidR="00936361">
        <w:trPr>
          <w:trHeight w:val="458"/>
        </w:trPr>
        <w:tc>
          <w:tcPr>
            <w:tcW w:w="7763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Трећи страни језик</w:t>
            </w:r>
          </w:p>
        </w:tc>
        <w:tc>
          <w:tcPr>
            <w:tcW w:w="7851" w:type="dxa"/>
            <w:gridSpan w:val="4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 часа недељно</w:t>
            </w:r>
          </w:p>
        </w:tc>
      </w:tr>
      <w:tr w:rsidR="00936361">
        <w:trPr>
          <w:trHeight w:val="458"/>
        </w:trPr>
        <w:tc>
          <w:tcPr>
            <w:tcW w:w="7763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Други предмети*</w:t>
            </w:r>
          </w:p>
        </w:tc>
        <w:tc>
          <w:tcPr>
            <w:tcW w:w="7851" w:type="dxa"/>
            <w:gridSpan w:val="4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1-2 часа недељно</w:t>
            </w:r>
          </w:p>
        </w:tc>
      </w:tr>
      <w:tr w:rsidR="00936361">
        <w:trPr>
          <w:trHeight w:val="458"/>
        </w:trPr>
        <w:tc>
          <w:tcPr>
            <w:tcW w:w="7763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Стваралачке и слободне активности ученика (хор, секција и друго)</w:t>
            </w:r>
          </w:p>
        </w:tc>
        <w:tc>
          <w:tcPr>
            <w:tcW w:w="7851" w:type="dxa"/>
            <w:gridSpan w:val="4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30-60 часова годишње</w:t>
            </w:r>
          </w:p>
        </w:tc>
      </w:tr>
      <w:tr w:rsidR="00936361">
        <w:trPr>
          <w:trHeight w:val="458"/>
        </w:trPr>
        <w:tc>
          <w:tcPr>
            <w:tcW w:w="7763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Друштвене активности (ученички парламент, ученичке задруге)</w:t>
            </w:r>
          </w:p>
        </w:tc>
        <w:tc>
          <w:tcPr>
            <w:tcW w:w="7851" w:type="dxa"/>
            <w:gridSpan w:val="4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15-30 часова недељно</w:t>
            </w:r>
          </w:p>
        </w:tc>
      </w:tr>
      <w:tr w:rsidR="00936361">
        <w:trPr>
          <w:trHeight w:val="458"/>
        </w:trPr>
        <w:tc>
          <w:tcPr>
            <w:tcW w:w="7763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Културна и јавна делатност школе</w:t>
            </w:r>
          </w:p>
        </w:tc>
        <w:tc>
          <w:tcPr>
            <w:tcW w:w="7851" w:type="dxa"/>
            <w:gridSpan w:val="4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 радна дана</w:t>
            </w:r>
          </w:p>
        </w:tc>
      </w:tr>
    </w:tbl>
    <w:p w:rsidR="00936361" w:rsidRDefault="00D9233E">
      <w:pPr>
        <w:jc w:val="both"/>
        <w:rPr>
          <w:rFonts w:ascii="Times New Roman" w:hAnsi="Times New Roman" w:cs="Times New Roman"/>
          <w:sz w:val="16"/>
          <w:szCs w:val="16"/>
          <w:lang w:val="sr-Cyrl-RS"/>
        </w:rPr>
      </w:pPr>
      <w:r>
        <w:rPr>
          <w:rFonts w:ascii="Times New Roman" w:hAnsi="Times New Roman" w:cs="Times New Roman"/>
          <w:sz w:val="16"/>
          <w:szCs w:val="16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Поред обавезних предмета и изборних програма школа може да организује, у складу са опредељењима ученика, факултативну наставу из предмета/програма који су утврђени плановима наставе и учења других образовних профила истог или другог подручја рада, као и плановима наставе и учења за гимназије, а који су утврђени школским програмом.</w:t>
      </w:r>
    </w:p>
    <w:p w:rsidR="00936361" w:rsidRDefault="00936361">
      <w:pPr>
        <w:jc w:val="both"/>
      </w:pPr>
    </w:p>
    <w:p w:rsidR="00936361" w:rsidRDefault="00D9233E">
      <w:pPr>
        <w:pStyle w:val="ListParagraph"/>
        <w:jc w:val="center"/>
        <w:rPr>
          <w:b/>
          <w:lang w:val="sr-Cyrl-RS"/>
        </w:rPr>
      </w:pPr>
      <w:r>
        <w:rPr>
          <w:b/>
        </w:rPr>
        <w:t xml:space="preserve">Остваривање </w:t>
      </w:r>
      <w:r>
        <w:rPr>
          <w:b/>
          <w:lang w:val="sr-Cyrl-RS"/>
        </w:rPr>
        <w:t xml:space="preserve">плана и </w:t>
      </w:r>
      <w:r>
        <w:rPr>
          <w:b/>
        </w:rPr>
        <w:t xml:space="preserve">програма </w:t>
      </w:r>
      <w:r>
        <w:rPr>
          <w:b/>
          <w:lang w:val="sr-Cyrl-RS"/>
        </w:rPr>
        <w:t>наставе и учења</w:t>
      </w:r>
    </w:p>
    <w:p w:rsidR="00936361" w:rsidRDefault="00936361">
      <w:pPr>
        <w:pStyle w:val="ListParagraph"/>
        <w:jc w:val="center"/>
        <w:rPr>
          <w:b/>
          <w:lang w:val="sr-Cyrl-RS"/>
        </w:rPr>
      </w:pPr>
    </w:p>
    <w:p w:rsidR="00936361" w:rsidRDefault="00D9233E">
      <w:pPr>
        <w:pStyle w:val="ListParagraph"/>
        <w:numPr>
          <w:ilvl w:val="0"/>
          <w:numId w:val="2"/>
        </w:numPr>
        <w:rPr>
          <w:b/>
          <w:lang w:val="sr-Cyrl-RS"/>
        </w:rPr>
      </w:pPr>
      <w:r>
        <w:rPr>
          <w:b/>
          <w:lang w:val="sr-Cyrl-RS"/>
        </w:rPr>
        <w:t>Распоред радних недеља у току наставне године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06"/>
        <w:gridCol w:w="1842"/>
        <w:gridCol w:w="1985"/>
        <w:gridCol w:w="1843"/>
        <w:gridCol w:w="1540"/>
      </w:tblGrid>
      <w:tr w:rsidR="00936361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9363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разред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разред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 разред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разред</w:t>
            </w:r>
          </w:p>
        </w:tc>
      </w:tr>
      <w:tr w:rsidR="00936361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Разредно-часовна настава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</w:tr>
      <w:tr w:rsidR="00936361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Менторски рад (настава у блоку, пракса)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936361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Обавезне 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 факултативне </w:t>
            </w:r>
            <w:r>
              <w:rPr>
                <w:rFonts w:ascii="Times New Roman" w:hAnsi="Times New Roman" w:cs="Times New Roman"/>
              </w:rPr>
              <w:t>ваннаставне активности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6361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Матурски испит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6361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hd w:val="clear" w:color="auto" w:fill="D9D9D9" w:themeFill="background1" w:themeFillShade="D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Укупно радних недеља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361" w:rsidRDefault="00D9233E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</w:tbl>
    <w:p w:rsidR="00936361" w:rsidRDefault="00936361">
      <w:pPr>
        <w:shd w:val="clear" w:color="auto" w:fill="FFFFFF" w:themeFill="background1"/>
        <w:jc w:val="both"/>
        <w:sectPr w:rsidR="0093636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36361" w:rsidRDefault="00D9233E">
      <w:pPr>
        <w:pStyle w:val="ListParagraph"/>
        <w:numPr>
          <w:ilvl w:val="0"/>
          <w:numId w:val="2"/>
        </w:numPr>
        <w:rPr>
          <w:b/>
          <w:lang w:val="sr-Cyrl-RS"/>
        </w:rPr>
      </w:pPr>
      <w:r>
        <w:rPr>
          <w:b/>
          <w:lang w:val="sr-Cyrl-RS"/>
        </w:rPr>
        <w:lastRenderedPageBreak/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"/>
        <w:gridCol w:w="6013"/>
        <w:gridCol w:w="1748"/>
        <w:gridCol w:w="2042"/>
        <w:gridCol w:w="1761"/>
        <w:gridCol w:w="1913"/>
      </w:tblGrid>
      <w:tr w:rsidR="00936361">
        <w:trPr>
          <w:trHeight w:val="541"/>
        </w:trPr>
        <w:tc>
          <w:tcPr>
            <w:tcW w:w="750" w:type="dxa"/>
            <w:vMerge w:val="restart"/>
            <w:textDirection w:val="btLr"/>
          </w:tcPr>
          <w:p w:rsidR="00936361" w:rsidRDefault="00D9233E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Разред</w:t>
            </w:r>
          </w:p>
        </w:tc>
        <w:tc>
          <w:tcPr>
            <w:tcW w:w="6446" w:type="dxa"/>
            <w:vMerge w:val="restart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Предмет/ модул</w:t>
            </w:r>
          </w:p>
        </w:tc>
        <w:tc>
          <w:tcPr>
            <w:tcW w:w="5812" w:type="dxa"/>
            <w:gridSpan w:val="3"/>
            <w:shd w:val="clear" w:color="auto" w:fill="D9D9D9" w:themeFill="background1" w:themeFillShade="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Годишњи фонд часова</w:t>
            </w:r>
          </w:p>
        </w:tc>
        <w:tc>
          <w:tcPr>
            <w:tcW w:w="2009" w:type="dxa"/>
            <w:vMerge w:val="restart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број ученика у 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групи - до</w:t>
            </w:r>
          </w:p>
        </w:tc>
      </w:tr>
      <w:tr w:rsidR="00936361">
        <w:trPr>
          <w:trHeight w:val="45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6446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Вежбе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Практична настава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Настава у блоку</w:t>
            </w:r>
          </w:p>
        </w:tc>
        <w:tc>
          <w:tcPr>
            <w:tcW w:w="2009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36361">
        <w:trPr>
          <w:trHeight w:val="399"/>
        </w:trPr>
        <w:tc>
          <w:tcPr>
            <w:tcW w:w="750" w:type="dxa"/>
            <w:vMerge w:val="restart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57"/>
        </w:trPr>
        <w:tc>
          <w:tcPr>
            <w:tcW w:w="750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Савремена пословна кореспонденција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5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Вештине комуникације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48"/>
        </w:trPr>
        <w:tc>
          <w:tcPr>
            <w:tcW w:w="750" w:type="dxa"/>
            <w:vMerge w:val="restart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5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Матична евиденција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6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6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информатика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48"/>
        </w:trPr>
        <w:tc>
          <w:tcPr>
            <w:tcW w:w="750" w:type="dxa"/>
            <w:vMerge w:val="restart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5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Радно право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5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5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Електронска управа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48"/>
        </w:trPr>
        <w:tc>
          <w:tcPr>
            <w:tcW w:w="750" w:type="dxa"/>
            <w:vMerge w:val="restart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48"/>
        </w:trPr>
        <w:tc>
          <w:tcPr>
            <w:tcW w:w="750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Радно право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48"/>
        </w:trPr>
        <w:tc>
          <w:tcPr>
            <w:tcW w:w="750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Предузетништво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  <w:tr w:rsidR="00936361">
        <w:trPr>
          <w:trHeight w:val="457"/>
        </w:trPr>
        <w:tc>
          <w:tcPr>
            <w:tcW w:w="750" w:type="dxa"/>
            <w:vMerge/>
          </w:tcPr>
          <w:p w:rsidR="00936361" w:rsidRDefault="009363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:rsidR="00936361" w:rsidRDefault="00D9233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96</w:t>
            </w:r>
          </w:p>
        </w:tc>
        <w:tc>
          <w:tcPr>
            <w:tcW w:w="2126" w:type="dxa"/>
            <w:shd w:val="clear" w:color="auto" w:fill="auto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</w:tr>
    </w:tbl>
    <w:p w:rsidR="00936361" w:rsidRDefault="00936361">
      <w:pPr>
        <w:shd w:val="clear" w:color="auto" w:fill="FFFFFF" w:themeFill="background1"/>
        <w:jc w:val="both"/>
      </w:pPr>
    </w:p>
    <w:p w:rsidR="00936361" w:rsidRDefault="00936361">
      <w:pPr>
        <w:jc w:val="both"/>
      </w:pPr>
    </w:p>
    <w:p w:rsidR="00936361" w:rsidRDefault="00D9233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lastRenderedPageBreak/>
        <w:t>ПРВИ РАЗРЕД</w:t>
      </w: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3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 xml:space="preserve">Читанка: српски језик и књижевност за први разред гимназије, Миодраг Павловић, Зона Мркаљ,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2019.</w:t>
            </w:r>
          </w:p>
          <w:p w:rsidR="00936361" w:rsidRDefault="00D9233E">
            <w:pPr>
              <w:pStyle w:val="ListParagraph"/>
              <w:numPr>
                <w:ilvl w:val="0"/>
                <w:numId w:val="3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 xml:space="preserve">Српски језик и књижевност : граматика за први разред гиманзије, Весна Ломпар,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2021.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Основни појмови о књижевности и књижевни родови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и књижевне културе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 и функцију књижевности као уметности и однос књижевности и других уметности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Познаје књижевне родове и врсте и разликује њихове главне одлике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и ликовна култура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Књижевност старог века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Именује особености књижевне епохе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Повеже мит са књижевним делом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универзалне поруке књижевности старог века на примерима дела различитих жанрова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тестирање)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br/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Народна књижевност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разлику између ауторске и народне књижевности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одлике усмене уметности речи и класификује народну књижевност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Процењује етичке вредности изнете у делима народне књижевности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Новембар 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Средњовековна књижевност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Оспособљавање за тумачење и вредновање књижевних дела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Развијање личног,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карактеристике средњовековних жанрова (житије, похвала, слово, јеванђеље...)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средњовековне књижевности за српску културу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писмени задатак)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Историја књижевних језика код Срба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и књижевне културе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Развијање личног, националног и културног идентитета, љубави према матерњем језику, традицији и култури српског народа и других народа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етничких заједница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Препозна особине књижевних језика пре реформе Вука Караџића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однос према раду, домаћи задаци, писмени задатак)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Хуманизам и ренесанса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Афирмисање и прихватање вредности хуманистичког образовања и васпитања ученика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значење појмова хуманизам и ренесанса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Упореди вредности средњег века са вредностима хуманизма и ренесансе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значај уметности хуманизма и ренесансе за развој европске културе и цивилизације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Именује ауторе и дела из обавезног школског програма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и музичка култура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писмени задатак)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Општи појмови о језику и раслојавање језика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и неговање језичке културе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језик као системи разликује његове финкције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Састави текст примењујући различите облике књижевноуметничког стила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Правилно попуни различите формуларе и обрасце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лингвистика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Фонетика са морфофонологијом и прозодија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културе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глас, фонему и графему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Класификује гласове према основним крутеријумима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Одреди границу слога у типичним случајевима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Препозна гласовне алтернације и примени нормативна решења у вези са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њима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Примени основна правила акценатске норме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околностима, тестирање)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Језичка култура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културе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Правилно распореди грађу при писању састава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Примени одговарајућа правописна правила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Номембар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однос према раду, способност примене теоријских знања у конкретним радним околностима, домаћи задаци, писмени задаци)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Изборни програм из књижевности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однос према раду, домаћи задатак)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4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1"/>
        <w:gridCol w:w="8083"/>
      </w:tblGrid>
      <w:tr w:rsidR="00936361">
        <w:tc>
          <w:tcPr>
            <w:tcW w:w="178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32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936361">
        <w:tc>
          <w:tcPr>
            <w:tcW w:w="17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</w:tc>
      </w:tr>
      <w:tr w:rsidR="00936361">
        <w:tc>
          <w:tcPr>
            <w:tcW w:w="17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први</w:t>
            </w:r>
          </w:p>
        </w:tc>
      </w:tr>
      <w:tr w:rsidR="00936361">
        <w:tc>
          <w:tcPr>
            <w:tcW w:w="17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936361">
        <w:tc>
          <w:tcPr>
            <w:tcW w:w="178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c>
          <w:tcPr>
            <w:tcW w:w="178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Focus 1, Pearson Education Limited,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речници,енциклопедије,интернет</w:t>
            </w:r>
          </w:p>
        </w:tc>
      </w:tr>
    </w:tbl>
    <w:p w:rsidR="00936361" w:rsidRDefault="0093636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875"/>
        <w:gridCol w:w="128"/>
        <w:gridCol w:w="2775"/>
        <w:gridCol w:w="63"/>
        <w:gridCol w:w="1015"/>
        <w:gridCol w:w="68"/>
        <w:gridCol w:w="63"/>
        <w:gridCol w:w="955"/>
        <w:gridCol w:w="37"/>
        <w:gridCol w:w="933"/>
        <w:gridCol w:w="725"/>
        <w:gridCol w:w="951"/>
        <w:gridCol w:w="1129"/>
        <w:gridCol w:w="17"/>
        <w:gridCol w:w="924"/>
        <w:gridCol w:w="924"/>
      </w:tblGrid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011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043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1034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43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и друштво</w:t>
            </w:r>
          </w:p>
        </w:tc>
        <w:tc>
          <w:tcPr>
            <w:tcW w:w="1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:rsidR="00936361" w:rsidRDefault="00D9233E">
            <w:pPr>
              <w:pStyle w:val="ListParagraph"/>
              <w:numPr>
                <w:ilvl w:val="0"/>
                <w:numId w:val="16"/>
              </w:numPr>
              <w:ind w:left="18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вокабуларом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16"/>
              </w:numPr>
              <w:ind w:left="18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текстом;</w:t>
            </w:r>
          </w:p>
          <w:p w:rsidR="00936361" w:rsidRDefault="00D9233E">
            <w:pPr>
              <w:pStyle w:val="ListParagraph"/>
              <w:numPr>
                <w:ilvl w:val="0"/>
                <w:numId w:val="16"/>
              </w:numPr>
              <w:ind w:left="18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временом  Present Simple;</w:t>
            </w:r>
          </w:p>
          <w:p w:rsidR="00936361" w:rsidRDefault="00D9233E">
            <w:pPr>
              <w:pStyle w:val="ListParagraph"/>
              <w:numPr>
                <w:ilvl w:val="0"/>
                <w:numId w:val="16"/>
              </w:numPr>
              <w:ind w:left="18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yes/no и wh-  питањима; </w:t>
            </w:r>
          </w:p>
          <w:p w:rsidR="00936361" w:rsidRDefault="00D9233E">
            <w:pPr>
              <w:pStyle w:val="ListParagraph"/>
              <w:numPr>
                <w:ilvl w:val="0"/>
                <w:numId w:val="16"/>
              </w:numPr>
              <w:ind w:left="18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неформаланим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имејлом. 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умеју да користе  вокабулар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17"/>
              </w:numPr>
              <w:ind w:left="328" w:hanging="2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анализирају текст;</w:t>
            </w:r>
          </w:p>
          <w:p w:rsidR="00936361" w:rsidRDefault="00D9233E">
            <w:pPr>
              <w:pStyle w:val="ListParagraph"/>
              <w:numPr>
                <w:ilvl w:val="0"/>
                <w:numId w:val="17"/>
              </w:numPr>
              <w:ind w:left="328" w:hanging="2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користе Present Simple;</w:t>
            </w:r>
          </w:p>
          <w:p w:rsidR="00936361" w:rsidRDefault="00D9233E">
            <w:pPr>
              <w:pStyle w:val="ListParagraph"/>
              <w:numPr>
                <w:ilvl w:val="0"/>
                <w:numId w:val="17"/>
              </w:numPr>
              <w:ind w:left="328" w:hanging="2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користе yes/no и wh-  питања; </w:t>
            </w:r>
          </w:p>
          <w:p w:rsidR="00936361" w:rsidRDefault="00D9233E">
            <w:pPr>
              <w:pStyle w:val="ListParagraph"/>
              <w:numPr>
                <w:ilvl w:val="0"/>
                <w:numId w:val="17"/>
              </w:numPr>
              <w:ind w:left="328" w:hanging="28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пишу неформалан имејл</w:t>
            </w:r>
            <w:r>
              <w:rPr>
                <w:sz w:val="22"/>
                <w:szCs w:val="22"/>
                <w:lang w:val="sr-Cyrl-CS"/>
              </w:rPr>
              <w:t xml:space="preserve"> .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септембар</w:t>
            </w:r>
            <w:r>
              <w:rPr>
                <w:rFonts w:ascii="Times New Roman" w:hAnsi="Times New Roman" w:cs="Times New Roman"/>
                <w:lang w:val="sr-Cyrl-RS"/>
              </w:rPr>
              <w:t>, октобар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радна свеска 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011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1043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645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43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Животни стил и здравље</w:t>
            </w:r>
          </w:p>
        </w:tc>
        <w:tc>
          <w:tcPr>
            <w:tcW w:w="1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вокабуларом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17"/>
              </w:numPr>
              <w:ind w:left="187" w:hanging="2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текстом;</w:t>
            </w:r>
          </w:p>
          <w:p w:rsidR="00936361" w:rsidRDefault="00D9233E">
            <w:pPr>
              <w:pStyle w:val="ListParagraph"/>
              <w:numPr>
                <w:ilvl w:val="0"/>
                <w:numId w:val="17"/>
              </w:numPr>
              <w:ind w:left="187" w:hanging="2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члановима;</w:t>
            </w:r>
          </w:p>
          <w:p w:rsidR="00936361" w:rsidRDefault="00D9233E">
            <w:pPr>
              <w:pStyle w:val="ListParagraph"/>
              <w:numPr>
                <w:ilvl w:val="0"/>
                <w:numId w:val="17"/>
              </w:numPr>
              <w:ind w:left="187" w:hanging="2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бројивим 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небројивим именицама; </w:t>
            </w:r>
          </w:p>
          <w:p w:rsidR="00936361" w:rsidRDefault="00D9233E">
            <w:pPr>
              <w:pStyle w:val="ListParagraph"/>
              <w:numPr>
                <w:ilvl w:val="0"/>
                <w:numId w:val="17"/>
              </w:numPr>
              <w:ind w:left="187" w:hanging="281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Наручивањем  хране 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Ученици умеју да користе  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вокабулар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23"/>
              </w:numPr>
              <w:ind w:left="47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текст;</w:t>
            </w:r>
          </w:p>
          <w:p w:rsidR="00936361" w:rsidRDefault="00D9233E">
            <w:pPr>
              <w:pStyle w:val="ListParagraph"/>
              <w:numPr>
                <w:ilvl w:val="0"/>
                <w:numId w:val="23"/>
              </w:numPr>
              <w:ind w:left="47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чланове;</w:t>
            </w:r>
          </w:p>
          <w:p w:rsidR="00936361" w:rsidRDefault="00D9233E">
            <w:pPr>
              <w:pStyle w:val="ListParagraph"/>
              <w:numPr>
                <w:ilvl w:val="0"/>
                <w:numId w:val="23"/>
              </w:numPr>
              <w:ind w:left="47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Разликују бројиве и небројиве именице; </w:t>
            </w:r>
          </w:p>
          <w:p w:rsidR="00936361" w:rsidRDefault="00D9233E">
            <w:pPr>
              <w:pStyle w:val="ListParagraph"/>
              <w:numPr>
                <w:ilvl w:val="0"/>
                <w:numId w:val="23"/>
              </w:numPr>
              <w:ind w:left="47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Наручује храну 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октобар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радна свеска 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Српски језик и књижевност, географија</w:t>
            </w:r>
          </w:p>
          <w:p w:rsidR="00936361" w:rsidRDefault="0093636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05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99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645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Образовање и посао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:rsidR="00936361" w:rsidRDefault="00D9233E">
            <w:pPr>
              <w:pStyle w:val="ListParagraph"/>
              <w:numPr>
                <w:ilvl w:val="0"/>
                <w:numId w:val="24"/>
              </w:numPr>
              <w:ind w:left="32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вокабуларом у вези са темом</w:t>
            </w:r>
          </w:p>
          <w:p w:rsidR="00936361" w:rsidRDefault="00D9233E">
            <w:pPr>
              <w:pStyle w:val="ListParagraph"/>
              <w:numPr>
                <w:ilvl w:val="0"/>
                <w:numId w:val="25"/>
              </w:numPr>
              <w:ind w:left="46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текстом;</w:t>
            </w:r>
          </w:p>
          <w:p w:rsidR="00936361" w:rsidRDefault="00D9233E">
            <w:pPr>
              <w:pStyle w:val="ListParagraph"/>
              <w:numPr>
                <w:ilvl w:val="0"/>
                <w:numId w:val="25"/>
              </w:numPr>
              <w:ind w:left="325" w:hanging="2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временом Present Continuous;</w:t>
            </w:r>
          </w:p>
          <w:p w:rsidR="00936361" w:rsidRDefault="00D9233E">
            <w:pPr>
              <w:pStyle w:val="ListParagraph"/>
              <w:numPr>
                <w:ilvl w:val="0"/>
                <w:numId w:val="25"/>
              </w:numPr>
              <w:ind w:left="325" w:hanging="2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Разликама између времена Present Simple и Present Continuous.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Ученици користе  </w:t>
            </w:r>
          </w:p>
          <w:p w:rsidR="00936361" w:rsidRDefault="00D9233E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 текст;</w:t>
            </w:r>
          </w:p>
          <w:p w:rsidR="00936361" w:rsidRDefault="00D9233E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Present Continuous;</w:t>
            </w:r>
          </w:p>
          <w:p w:rsidR="00936361" w:rsidRDefault="00D9233E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Present Simple I Present Continuous.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новембар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уџбеник</w:t>
            </w:r>
          </w:p>
          <w:p w:rsidR="00936361" w:rsidRDefault="00D9233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презентације</w:t>
            </w:r>
          </w:p>
          <w:p w:rsidR="00936361" w:rsidRDefault="00D9233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радна свеска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05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99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645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Медији и комуникација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се упознају са</w:t>
            </w:r>
            <w:r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вокабуларом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27"/>
              </w:numPr>
              <w:ind w:left="328" w:hanging="27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текстом;</w:t>
            </w:r>
          </w:p>
          <w:p w:rsidR="00936361" w:rsidRDefault="00D9233E">
            <w:pPr>
              <w:pStyle w:val="ListParagraph"/>
              <w:numPr>
                <w:ilvl w:val="0"/>
                <w:numId w:val="27"/>
              </w:numPr>
              <w:ind w:left="328" w:hanging="27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have to/ don’t have to;</w:t>
            </w:r>
          </w:p>
          <w:p w:rsidR="00936361" w:rsidRDefault="00D9233E">
            <w:pPr>
              <w:pStyle w:val="ListParagraph"/>
              <w:numPr>
                <w:ilvl w:val="0"/>
                <w:numId w:val="27"/>
              </w:numPr>
              <w:ind w:left="328" w:hanging="27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поређењем  придева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Ученици користе  </w:t>
            </w:r>
          </w:p>
          <w:p w:rsidR="00936361" w:rsidRDefault="00D9233E">
            <w:pPr>
              <w:pStyle w:val="ListParagraph"/>
              <w:numPr>
                <w:ilvl w:val="0"/>
                <w:numId w:val="26"/>
              </w:numPr>
              <w:ind w:left="609" w:hanging="24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26"/>
              </w:numPr>
              <w:ind w:left="609" w:hanging="24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текст;</w:t>
            </w:r>
          </w:p>
          <w:p w:rsidR="00936361" w:rsidRDefault="00D9233E">
            <w:pPr>
              <w:pStyle w:val="ListParagraph"/>
              <w:numPr>
                <w:ilvl w:val="0"/>
                <w:numId w:val="26"/>
              </w:numPr>
              <w:ind w:left="609" w:hanging="24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have to/ don’t have to;</w:t>
            </w:r>
          </w:p>
          <w:p w:rsidR="00936361" w:rsidRDefault="00D9233E">
            <w:pPr>
              <w:pStyle w:val="ListParagraph"/>
              <w:numPr>
                <w:ilvl w:val="0"/>
                <w:numId w:val="26"/>
              </w:numPr>
              <w:ind w:left="609" w:hanging="24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умеју да пореде придеве</w:t>
            </w: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ja</w:t>
            </w:r>
            <w:r>
              <w:rPr>
                <w:rFonts w:ascii="Times New Roman" w:hAnsi="Times New Roman" w:cs="Times New Roman"/>
                <w:lang w:val="sr-Cyrl-RS"/>
              </w:rPr>
              <w:t>ну</w:t>
            </w:r>
            <w:r>
              <w:rPr>
                <w:rFonts w:ascii="Times New Roman" w:hAnsi="Times New Roman" w:cs="Times New Roman"/>
                <w:lang w:val="sr-Cyrl-BA"/>
              </w:rPr>
              <w:t>ар, фебруар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ab/>
              <w:t>презентације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ab/>
              <w:t>радна свеска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књижевност, историја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05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99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645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Наука и техника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28"/>
              </w:numPr>
              <w:ind w:left="47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Ученици се упознају са   вокабуларом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28"/>
              </w:numPr>
              <w:ind w:left="47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текстом;</w:t>
            </w:r>
          </w:p>
          <w:p w:rsidR="00936361" w:rsidRDefault="00D9233E">
            <w:pPr>
              <w:pStyle w:val="ListParagraph"/>
              <w:numPr>
                <w:ilvl w:val="0"/>
                <w:numId w:val="28"/>
              </w:numPr>
              <w:ind w:left="471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временом Past Simple;модалним глаголима.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вокабулар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 текст;</w:t>
            </w:r>
          </w:p>
          <w:p w:rsidR="00936361" w:rsidRDefault="00D9233E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Past Simple;</w:t>
            </w:r>
          </w:p>
          <w:p w:rsidR="00936361" w:rsidRDefault="00D9233E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модалне глаголе</w:t>
            </w: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фебруар, март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ab/>
              <w:t>презентације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ab/>
              <w:t>радна свеска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Српски језик и књижевност, информатика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05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99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645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Култура и уметност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:rsidR="00936361" w:rsidRDefault="00D9233E">
            <w:pPr>
              <w:pStyle w:val="ListParagraph"/>
              <w:numPr>
                <w:ilvl w:val="0"/>
                <w:numId w:val="30"/>
              </w:numPr>
              <w:ind w:left="470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вокабуларом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30"/>
              </w:numPr>
              <w:ind w:left="470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текстом;</w:t>
            </w:r>
          </w:p>
          <w:p w:rsidR="00936361" w:rsidRDefault="00D9233E">
            <w:pPr>
              <w:pStyle w:val="ListParagraph"/>
              <w:numPr>
                <w:ilvl w:val="0"/>
                <w:numId w:val="30"/>
              </w:numPr>
              <w:ind w:left="470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временом  Pасt Simple;</w:t>
            </w:r>
          </w:p>
          <w:p w:rsidR="00936361" w:rsidRDefault="00D9233E">
            <w:pPr>
              <w:pStyle w:val="ListParagraph"/>
              <w:numPr>
                <w:ilvl w:val="0"/>
                <w:numId w:val="30"/>
              </w:numPr>
              <w:ind w:left="470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описом догађаја.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31"/>
              </w:numPr>
              <w:ind w:left="328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умеју да користе  вокабулар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31"/>
              </w:numPr>
              <w:ind w:left="328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текст;</w:t>
            </w:r>
          </w:p>
          <w:p w:rsidR="00936361" w:rsidRDefault="00D9233E">
            <w:pPr>
              <w:pStyle w:val="ListParagraph"/>
              <w:numPr>
                <w:ilvl w:val="0"/>
                <w:numId w:val="31"/>
              </w:numPr>
              <w:ind w:left="328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Pа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  <w:lang w:val="sr-Cyrl-CS"/>
              </w:rPr>
              <w:t>t Simple;</w:t>
            </w:r>
          </w:p>
          <w:p w:rsidR="00936361" w:rsidRDefault="00D9233E">
            <w:pPr>
              <w:pStyle w:val="ListParagraph"/>
              <w:numPr>
                <w:ilvl w:val="0"/>
                <w:numId w:val="31"/>
              </w:numPr>
              <w:ind w:left="328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описују догађаје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март, април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радна свеска </w:t>
            </w:r>
          </w:p>
          <w:p w:rsidR="00936361" w:rsidRDefault="0093636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српски језик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физичко васпитање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тест</w:t>
            </w:r>
          </w:p>
        </w:tc>
      </w:tr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05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99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645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Србија и свет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:rsidR="00936361" w:rsidRDefault="00D9233E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вокабуларом у вези са темом ;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текстом;</w:t>
            </w:r>
          </w:p>
          <w:p w:rsidR="00936361" w:rsidRDefault="00D9233E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разликом између  Present Perfect и Past Simple;</w:t>
            </w:r>
          </w:p>
          <w:p w:rsidR="00936361" w:rsidRDefault="00D9233E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временом Present Perfect.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Ученици умеју да користе  </w:t>
            </w:r>
          </w:p>
          <w:p w:rsidR="00936361" w:rsidRDefault="00D9233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текст;</w:t>
            </w:r>
          </w:p>
          <w:p w:rsidR="00936361" w:rsidRDefault="00D9233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разликују  Present Perfect и Past Simple;</w:t>
            </w:r>
          </w:p>
          <w:p w:rsidR="00936361" w:rsidRDefault="00D9233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време Present Perfect.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април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радна свеска 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Српски језик и књижевност, географија</w:t>
            </w:r>
          </w:p>
          <w:p w:rsidR="00936361" w:rsidRDefault="0093636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05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99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645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екологија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вокабуларом у вези са темом ;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текстом;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 временима Future Simple и Be going to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33"/>
              </w:numPr>
              <w:ind w:left="325" w:hanging="3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вокабулар у вези са темом;</w:t>
            </w:r>
          </w:p>
          <w:p w:rsidR="00936361" w:rsidRDefault="00D9233E">
            <w:pPr>
              <w:pStyle w:val="ListParagraph"/>
              <w:numPr>
                <w:ilvl w:val="0"/>
                <w:numId w:val="33"/>
              </w:numPr>
              <w:ind w:left="325" w:hanging="3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 текст;</w:t>
            </w:r>
          </w:p>
          <w:p w:rsidR="00936361" w:rsidRDefault="00D9233E">
            <w:pPr>
              <w:pStyle w:val="ListParagraph"/>
              <w:numPr>
                <w:ilvl w:val="0"/>
                <w:numId w:val="33"/>
              </w:numPr>
              <w:ind w:left="325" w:hanging="3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Разликују Future Simple и Be going to;</w:t>
            </w:r>
          </w:p>
          <w:p w:rsidR="00936361" w:rsidRDefault="00D9233E">
            <w:pPr>
              <w:pStyle w:val="ListParagraph"/>
              <w:numPr>
                <w:ilvl w:val="0"/>
                <w:numId w:val="33"/>
              </w:numPr>
              <w:ind w:left="325" w:hanging="32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Future Simple и Be going to 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април, мај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•</w:t>
            </w:r>
            <w:r>
              <w:rPr>
                <w:rFonts w:ascii="Times New Roman" w:hAnsi="Times New Roman" w:cs="Times New Roman"/>
                <w:lang w:val="sr-Cyrl-BA"/>
              </w:rPr>
              <w:tab/>
              <w:t>уџбеник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•</w:t>
            </w:r>
            <w:r>
              <w:rPr>
                <w:rFonts w:ascii="Times New Roman" w:hAnsi="Times New Roman" w:cs="Times New Roman"/>
                <w:lang w:val="sr-Cyrl-BA"/>
              </w:rPr>
              <w:tab/>
              <w:t>презентације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•</w:t>
            </w:r>
            <w:r>
              <w:rPr>
                <w:rFonts w:ascii="Times New Roman" w:hAnsi="Times New Roman" w:cs="Times New Roman"/>
                <w:lang w:val="sr-Cyrl-BA"/>
              </w:rPr>
              <w:tab/>
              <w:t>радна свеска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књижевност, историја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22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056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99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722" w:type="pct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645"/>
        </w:trPr>
        <w:tc>
          <w:tcPr>
            <w:tcW w:w="22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8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2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Пословни енглески језик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34"/>
              </w:numPr>
              <w:ind w:left="465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се упознају са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вокабуларом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34"/>
              </w:numPr>
              <w:ind w:left="465" w:hanging="28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текстом;</w:t>
            </w:r>
          </w:p>
          <w:p w:rsidR="00936361" w:rsidRDefault="00D9233E">
            <w:pPr>
              <w:pStyle w:val="ListParagraph"/>
              <w:numPr>
                <w:ilvl w:val="0"/>
                <w:numId w:val="34"/>
              </w:numPr>
              <w:ind w:left="465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имејлом.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Ученици користе  </w:t>
            </w:r>
          </w:p>
          <w:p w:rsidR="00936361" w:rsidRDefault="00D9233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 у вези са темом ;</w:t>
            </w:r>
          </w:p>
          <w:p w:rsidR="00936361" w:rsidRDefault="00D9233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936361" w:rsidRDefault="00D9233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имејл.</w:t>
            </w:r>
          </w:p>
        </w:tc>
        <w:tc>
          <w:tcPr>
            <w:tcW w:w="7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јануар, јун</w:t>
            </w:r>
          </w:p>
        </w:tc>
      </w:tr>
      <w:tr w:rsidR="00936361">
        <w:trPr>
          <w:trHeight w:val="386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22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ab/>
              <w:t>презентације</w:t>
            </w:r>
          </w:p>
          <w:p w:rsidR="00936361" w:rsidRDefault="0093636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02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књижевност, економија</w:t>
            </w:r>
          </w:p>
        </w:tc>
        <w:tc>
          <w:tcPr>
            <w:tcW w:w="1642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</w:tbl>
    <w:p w:rsidR="00936361" w:rsidRDefault="009363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3239" w:type="pct"/>
        <w:tblLook w:val="04A0" w:firstRow="1" w:lastRow="0" w:firstColumn="1" w:lastColumn="0" w:noHBand="0" w:noVBand="1"/>
      </w:tblPr>
      <w:tblGrid>
        <w:gridCol w:w="4603"/>
        <w:gridCol w:w="4607"/>
      </w:tblGrid>
      <w:tr w:rsidR="00936361">
        <w:tc>
          <w:tcPr>
            <w:tcW w:w="2499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250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936361">
        <w:tc>
          <w:tcPr>
            <w:tcW w:w="249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936361">
        <w:tc>
          <w:tcPr>
            <w:tcW w:w="249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c>
          <w:tcPr>
            <w:tcW w:w="249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936361">
        <w:tc>
          <w:tcPr>
            <w:tcW w:w="249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c>
          <w:tcPr>
            <w:tcW w:w="2499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898" w:type="dxa"/>
        <w:tblLayout w:type="fixed"/>
        <w:tblLook w:val="04A0" w:firstRow="1" w:lastRow="0" w:firstColumn="1" w:lastColumn="0" w:noHBand="0" w:noVBand="1"/>
      </w:tblPr>
      <w:tblGrid>
        <w:gridCol w:w="641"/>
        <w:gridCol w:w="80"/>
        <w:gridCol w:w="213"/>
        <w:gridCol w:w="2187"/>
        <w:gridCol w:w="59"/>
        <w:gridCol w:w="1715"/>
        <w:gridCol w:w="200"/>
        <w:gridCol w:w="683"/>
        <w:gridCol w:w="180"/>
        <w:gridCol w:w="11"/>
        <w:gridCol w:w="76"/>
        <w:gridCol w:w="90"/>
        <w:gridCol w:w="237"/>
        <w:gridCol w:w="652"/>
        <w:gridCol w:w="697"/>
        <w:gridCol w:w="192"/>
        <w:gridCol w:w="132"/>
        <w:gridCol w:w="399"/>
        <w:gridCol w:w="435"/>
        <w:gridCol w:w="630"/>
        <w:gridCol w:w="1598"/>
        <w:gridCol w:w="96"/>
        <w:gridCol w:w="50"/>
        <w:gridCol w:w="26"/>
        <w:gridCol w:w="447"/>
        <w:gridCol w:w="625"/>
        <w:gridCol w:w="34"/>
        <w:gridCol w:w="1032"/>
        <w:gridCol w:w="1245"/>
        <w:gridCol w:w="236"/>
      </w:tblGrid>
      <w:tr w:rsidR="00936361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940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532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Атлетика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  <w:p w:rsidR="00936361" w:rsidRDefault="0093636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9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Науче да поштују одређена правила спорске културе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Упознају терминологију техника трчања, скокова и бацања кугле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39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Септембар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Октобар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Мај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јун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4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4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кугле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штоперица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струњаче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сталак, 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</w:t>
            </w:r>
            <w:r>
              <w:rPr>
                <w:rFonts w:ascii="Times New Roman" w:hAnsi="Times New Roman" w:cs="Times New Roman"/>
              </w:rPr>
              <w:t>астих</w:t>
            </w:r>
          </w:p>
        </w:tc>
        <w:tc>
          <w:tcPr>
            <w:tcW w:w="3549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хигијена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454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спортска гимнастика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Оспособљавање за </w:t>
            </w:r>
            <w:r>
              <w:rPr>
                <w:rFonts w:ascii="Times New Roman" w:hAnsi="Times New Roman" w:cs="Times New Roman"/>
              </w:rPr>
              <w:lastRenderedPageBreak/>
              <w:t>самостално, групно вежбање у слободно време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3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Савладавање техника прескока , основних техника колута, премета,упора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Бити ,способан да кроз покрет изрази своје емоције, искуства, осећај за лепо и креативност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3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децембар</w:t>
            </w:r>
          </w:p>
          <w:p w:rsidR="00936361" w:rsidRDefault="00D9233E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јануар</w:t>
            </w:r>
          </w:p>
          <w:p w:rsidR="00936361" w:rsidRDefault="00D9233E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фебруар</w:t>
            </w:r>
          </w:p>
          <w:p w:rsidR="00936361" w:rsidRDefault="00D9233E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2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струњаче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двовисински разбој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паралелни разбој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кругови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греда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вратило</w:t>
            </w:r>
          </w:p>
          <w:p w:rsidR="00936361" w:rsidRDefault="0093636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6361" w:rsidRDefault="0093636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6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хигијена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музичка уметност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218" w:type="dxa"/>
            <w:gridSpan w:val="1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6361">
        <w:tc>
          <w:tcPr>
            <w:tcW w:w="721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0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c>
          <w:tcPr>
            <w:tcW w:w="721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Физичко  образовање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550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Савладавање основних техника игре и правила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 начела загревања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Научити правила игре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Створити осећај за спортску културу (fer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play, културу навијања)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Тандем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Колективни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у групи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Фронтални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4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новембар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април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6361">
        <w:trPr>
          <w:trHeight w:val="550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7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лопте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мрежа.кошеви.голови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сталак и држач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пиштаљка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хигијена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5783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праћење остварених исхода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извештаји о извршеним мерењима и оценама добијених тим мерењима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6361">
        <w:tc>
          <w:tcPr>
            <w:tcW w:w="934" w:type="dxa"/>
            <w:gridSpan w:val="3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18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c>
          <w:tcPr>
            <w:tcW w:w="934" w:type="dxa"/>
            <w:gridSpan w:val="3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934" w:type="dxa"/>
            <w:gridSpan w:val="3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Физичке способности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Кондициона припрема ученика и тестирање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навика(општа физичка припрема)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550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Познавати основну терминологију физичке културе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Упознавање са сврхом и циљем физичке културе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Развијати и одржавати </w:t>
            </w:r>
            <w:r>
              <w:rPr>
                <w:rFonts w:ascii="Times New Roman" w:hAnsi="Times New Roman" w:cs="Times New Roman"/>
              </w:rPr>
              <w:lastRenderedPageBreak/>
              <w:t>антропмоторијске способности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Знати своје и туђе вредности тј мерења</w:t>
            </w:r>
          </w:p>
        </w:tc>
        <w:tc>
          <w:tcPr>
            <w:tcW w:w="1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Индивидуални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колективни</w:t>
            </w:r>
          </w:p>
        </w:tc>
        <w:tc>
          <w:tcPr>
            <w:tcW w:w="3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Септембар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Октобар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јун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6361">
        <w:trPr>
          <w:trHeight w:val="550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9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6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вага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медицинске лопте-медицинке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штоперица</w:t>
            </w:r>
          </w:p>
        </w:tc>
        <w:tc>
          <w:tcPr>
            <w:tcW w:w="2950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хигијена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617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  <w:tcBorders>
              <w:top w:val="double" w:sz="4" w:space="0" w:color="000000"/>
            </w:tcBorders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Здравствена култура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Физичко  вежбање у функцији унапређивања здравља и превенције болести.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Превенција болести које настају услед неправилног вежбања и нередовне физичке активности.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Значај уравнотежене и здраве исхране</w:t>
            </w:r>
          </w:p>
          <w:p w:rsidR="00936361" w:rsidRDefault="0093636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6361" w:rsidRDefault="0093636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trHeight w:val="784"/>
        </w:trPr>
        <w:tc>
          <w:tcPr>
            <w:tcW w:w="31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Упознавање са значајем здравственог васпитања кроз физичко васпитање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Упознавање са сврхом и циљем здравствене културе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Знати  основе прве помоћи</w:t>
            </w:r>
          </w:p>
        </w:tc>
        <w:tc>
          <w:tcPr>
            <w:tcW w:w="1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Индивидуални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колективни</w:t>
            </w:r>
          </w:p>
        </w:tc>
        <w:tc>
          <w:tcPr>
            <w:tcW w:w="3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6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Септембар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Октобар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јун</w:t>
            </w:r>
          </w:p>
        </w:tc>
      </w:tr>
      <w:tr w:rsidR="00936361">
        <w:trPr>
          <w:trHeight w:val="550"/>
        </w:trPr>
        <w:tc>
          <w:tcPr>
            <w:tcW w:w="31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19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71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31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Струњаче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Кутија прве помоћи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Штоперица.</w:t>
            </w:r>
          </w:p>
          <w:p w:rsidR="00936361" w:rsidRDefault="009363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биологија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хигијена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7177" w:type="dxa"/>
            <w:gridSpan w:val="1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:rsidR="00936361" w:rsidRDefault="00D9233E">
            <w:pPr>
              <w:widowControl w:val="0"/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Радивоје Деспотовић, Ратко Тошић, Бранимир Шешеља, Математика за стручне школе са три часа наставе недељно, 2008.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I, 2009.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170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Логика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купови </w:t>
            </w: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Упознавање са основним појмовима математичке логике </w:t>
            </w:r>
          </w:p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Упознавање са појмовима домен, кодомен, инверзна функција и различитим начинима представљања функција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појмове исказ и израз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препозна исказ и утврди његову истнитост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испита тачност једноставније исказне формуле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препознаје примере функција и уочава аналитички израз линеарне функције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Реални бројеви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Проширивање знања о скупу реалних бројева</w:t>
            </w:r>
          </w:p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Упознавање са појмовима апсолутна и релативна грешка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разликује различите записе бројева из скупова </w:t>
            </w:r>
            <w:r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N,Z,Q,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и те бројеве приказује на бројној правој и пореди их.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основне подскупове скупа реалних бројева (</w:t>
            </w:r>
            <w:r>
              <w:rPr>
                <w:rFonts w:ascii="Times New Roman" w:hAnsi="Times New Roman" w:cs="Times New Roman"/>
                <w:bCs/>
              </w:rPr>
              <w:t>N</w:t>
            </w:r>
            <w:r>
              <w:rPr>
                <w:rFonts w:ascii="Times New Roman" w:hAnsi="Times New Roman" w:cs="Times New Roman"/>
                <w:bCs/>
                <w:lang w:val="ru-RU"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Z</w:t>
            </w:r>
            <w:r>
              <w:rPr>
                <w:rFonts w:ascii="Times New Roman" w:hAnsi="Times New Roman" w:cs="Times New Roman"/>
                <w:bCs/>
                <w:lang w:val="ru-RU"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Q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I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) и уочава релације </w:t>
            </w:r>
            <w:r>
              <w:rPr>
                <w:rFonts w:ascii="Times New Roman" w:hAnsi="Times New Roman" w:cs="Times New Roman"/>
                <w:bCs/>
                <w:position w:val="-10"/>
                <w:lang w:val="sr-Cyrl-CS"/>
              </w:rPr>
              <w:object w:dxaOrig="2323" w:dyaOrig="3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05pt;height:18.25pt" o:ole="">
                  <v:imagedata r:id="rId9" o:title=""/>
                </v:shape>
                <o:OLEObject Type="Embed" ProgID="Equation.3" ShapeID="_x0000_i1025" DrawAspect="Content" ObjectID="_1820602120" r:id="rId10"/>
              </w:objec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Normal1"/>
              <w:numPr>
                <w:ilvl w:val="0"/>
                <w:numId w:val="47"/>
              </w:numPr>
              <w:tabs>
                <w:tab w:val="clear" w:pos="720"/>
                <w:tab w:val="left" w:pos="72"/>
              </w:tabs>
              <w:spacing w:before="0" w:beforeAutospacing="0" w:after="0" w:afterAutospacing="0"/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Пропорционал-ност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Проширивање знања о пропорцијама и процентрном рачуну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Оспосовљавање за примену пропорција и процената на решавање реалних проблема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израчуна одређени део неке величине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одреди непознате чланове просте пропорције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прошири или скрати размеру и примени је у решавању проблема поделе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</w:t>
            </w:r>
            <w:r>
              <w:rPr>
                <w:rFonts w:ascii="Times New Roman" w:hAnsi="Times New Roman" w:cs="Times New Roman"/>
                <w:bCs/>
                <w:lang w:val="ru-RU"/>
              </w:rPr>
              <w:t>р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епозна директну или обрнуту пропорционалност две величине, примени је при решавању једноставних проблема и прикаже је графички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реши проблеме процентног и каматног рачуна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октобар 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9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Рационални алгебарски изрази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Проширивање знања о полиномима</w:t>
            </w:r>
          </w:p>
          <w:p w:rsidR="00936361" w:rsidRDefault="00D9233E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поступка раставњаља полинома на чиниоце и одрешивање НЗС и НЗД полинома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6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сабира, одузима и множи  полиноме 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примени дистрибутивни закон множења према сабирању и формуле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за квадрат бинома и разлику квадрата, збир и разлику кубова при трансформацији полинома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растави полином на чиниоце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одреди НЗД и НЗС полинома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tabs>
                <w:tab w:val="clear" w:pos="144"/>
                <w:tab w:val="left" w:pos="29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sr-Cyrl-CS"/>
              </w:rPr>
              <w:t xml:space="preserve"> трансформише једноставнији    рационални алгебарски израз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рад на тексту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новембар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аудио-визуелна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Геометрија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Обнављање основних појмова у геометрији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Проширивање знања о троугловима и четвороугловима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Усвајање и примена Талесове теореме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основне и изведене геометријске појмове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међусобни однос углова (суседни, упоредни, унакрсни, комплементни, суплементни)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и примени везе између углова са паралелним (или нормалним) крацима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и примени релације везане за унутрашње и спољашње углове троугла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дефинише појмове симетрала дужи, симетрале угла, тежишна дужи, средња линија троугла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конструише симетралу дужи, дсиметралу угла и висину троугла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конструише значајне тачке троугла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својство тежишта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врсте четвороуглова и њихове особине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ставове о паралелограму и уме да их примени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наведе особине специјалних паралелограма 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формулише Талесову теорему и примени је на подлеу дужи на </w:t>
            </w:r>
            <w:r>
              <w:rPr>
                <w:rFonts w:ascii="Times New Roman" w:hAnsi="Times New Roman" w:cs="Times New Roman"/>
                <w:bCs/>
                <w:i/>
              </w:rPr>
              <w:t>n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једнаких делова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Линеарне једначине, неједначине и системи линеарних једначина</w:t>
            </w: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Проширивање знања о линеарној једначини, неједначини и функцији</w:t>
            </w:r>
          </w:p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Оспособљавање за анализу графика функције и његову примену</w:t>
            </w:r>
          </w:p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Примена знања о линеарним једначинама системима и неједначинама на реалне проблеме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појам линеарне једначине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реши линеарну једначину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примени линеарну једначину на решавање проблема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реши једначину која се своди на линеарну једначину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појам линеарне функције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прикаже аналитички, табеларно и графички линеарну функцију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реши линеарну неједначину и графички прикаже скуп решења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реши систем линеарних једначина са две непознате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936361" w:rsidRDefault="00936361">
            <w:pPr>
              <w:pStyle w:val="Normal1"/>
              <w:spacing w:before="0" w:beforeAutospacing="0" w:after="0" w:afterAutospacing="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визуелна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ригонометрија правоуглог троугла</w:t>
            </w: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ind w:left="252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0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</w:rPr>
              <w:t>Разумевање основних тригонометријских функција и идентичности</w:t>
            </w:r>
          </w:p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0"/>
                <w:tab w:val="left" w:pos="72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</w:rPr>
              <w:t>Оспособљавање за примену тригонометријских функција у практичним проблемима</w:t>
            </w:r>
          </w:p>
          <w:p w:rsidR="00936361" w:rsidRDefault="00936361">
            <w:pPr>
              <w:tabs>
                <w:tab w:val="left" w:pos="89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36361" w:rsidRDefault="00936361">
            <w:pPr>
              <w:tabs>
                <w:tab w:val="left" w:pos="89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36361" w:rsidRDefault="00936361">
            <w:pPr>
              <w:tabs>
                <w:tab w:val="left" w:pos="89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дефинише основне тригонометријске функције оштрог угла</w:t>
            </w:r>
          </w:p>
          <w:p w:rsidR="00936361" w:rsidRDefault="00D9233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израчуна основне тригонометријске функције оштрог угла правоуглог троугла када су дате две странице</w:t>
            </w:r>
          </w:p>
          <w:p w:rsidR="00936361" w:rsidRDefault="00D9233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наведе  тригонометријске идентичности и примењује их у  одређивању  вредности тригонометријских функција ако је позната вредност једне од њих</w:t>
            </w:r>
          </w:p>
          <w:p w:rsidR="00936361" w:rsidRDefault="00D9233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наведе вредности тригонометријских функција карактеристичних углова (од 30° , 45° , 60° ) и  са калкулатора прочита вредности за остале оштре углове  и обрнуто (одређује оштар угао ако је позната вредност тригонометријске функције) 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примени елементе тригонометрије правоуглог троугла на решавање практичних проблема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</w:t>
            </w:r>
            <w:r>
              <w:rPr>
                <w:rFonts w:ascii="Times New Roman" w:eastAsia="Calibri" w:hAnsi="Times New Roman" w:cs="Times New Roman"/>
                <w:lang w:val="sr-Cyrl-CS"/>
              </w:rPr>
              <w:t>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рад у паровима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eastAsia="Calibri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Провера стечених знања 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Провера стечених знања предвиђених исходима наставних тема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:rsidR="00936361" w:rsidRDefault="0093636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задаци</w:t>
            </w: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Рачунарство и информатика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Никола Клем: Рачунарство и информатика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први резред средње школе;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Филип Марић: Рачунарство и информатика 1; Никола Клем: Рачунарство и информатика за други разред гимназије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Рачунарство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Стицање основних знања о математичко-техничким основама информатике, значају и примени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рачунара у информационом друштву, структури и принципу рада рачунара, функцији његових компоненти и утицају компоненти на перформансе рачунара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A8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A8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ИКТ у свакодневном животу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актуелне области рачунарства и проблеме који они решавају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разуме изазове коришћења и користи савремене технологије на одговоран и безбедан начин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 дигиталног записа података и бинарног записа природних бројева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процени количину меморије коју заузимају различите врсте података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разлику између хардвера и софтвера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хардверске компоненте дигиталних уређаја, њихову улогу у систему и основне карактеристике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шта је системски софтвер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која је улога оперативног система 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основне типове апликативног софтвера; 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појмове и типове лиценци софтвера и садржаја који се деле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 - октобар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рачунарске компоненте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математика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тест знања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вежбе 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Дигитални уређаји и интернет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коришћење основних могућности оперативног система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за коришћење Интернет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сервиса, коришћење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ресурса локалне мреже и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упознавање са принципом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функционисања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глобалних мрежа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A8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A8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елементе графичког корисничког интерфејса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прилагоди радно окружење кроз основна подешавања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инсталира и деинсталира корисничке програме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начине прикључивања и подешавања спољашњих уређаја (штампача, скенера, пројектора, ...)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приступа интернету, самостално претражује, проналази информације у дигиталном окружењу и преузима их на свој уређај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организује датотеке на локалном и дељеном складишту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класификује информације са интернета и процењује њихов квалитет и поузданост;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сервисе интернета који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одговарају његовом стручном усмерењу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спроводи поступке за заштиту личних података и приватности на интернету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 – новембар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штампач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канцеларијско пословање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праћење практичног рада 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вежбе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Креирање и уређивање дигиталних садржаја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Стицање знања, вештина и навика неопходних за успешно коришћење програма за обраду текста</w:t>
            </w:r>
          </w:p>
          <w:p w:rsidR="00936361" w:rsidRDefault="00D9233E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израду презентација и њихово презентовање</w:t>
            </w:r>
          </w:p>
          <w:p w:rsidR="00936361" w:rsidRDefault="00D9233E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тумачење и разликовање података и информација кроз табеларно, графичко, текстуално приказивање, проналажење примене, повезивање са претходним знањем из других предмета</w:t>
            </w:r>
          </w:p>
          <w:p w:rsidR="00936361" w:rsidRDefault="00D9233E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да одаберу и примењују одговарајућу технологију (алате и сервисе) за реализацију конкретног задатка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ефикасно и тачно уноси и уређује неформатиран текст, поштујући правила језичког и дигиталног правописа;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 функционалнoсти намењене сарадничком раду;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примени основне и напредније елементе форматирања и структуирања стручног текста;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примени параметре стилизовања текста на нивоу карактера, параграфа и страница;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користи, креира и одржава именоване</w:t>
            </w:r>
            <w:r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стилове и табелу садржаја документа;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документ за штампу и одштампа га;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креира растерску и векторску слику у изабраном програму;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 алате за уређивање и трансформацију слике;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оптимизује слику за приказ на различитим медијима и сачува је у одговарајућем формату;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 алат за уређивање аудио и видео-записа;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 складу са правилима за израду добре презентације креира, уређује и приказује слајд презентације;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креира једноставни веб-сајт на основу готових веб решења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децембар, април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штампач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канцеларијско пословање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праћење практичног рада 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практичних вештина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ПП презентација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вежбе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 за табеларна израчунавања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рад са програмима за табеларне калкулације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A8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A8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креира и форматира табелу са подацима одговарајућег типа;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креира формуле за израчунавање статистика уз коришћење уграђених функција;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 апсолутно и релативно адресирање;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сортира и филтрира податке по задатом критеријуму;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креира изведене (пивот) табеле;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представи визуелно податке на oдговарајући начин;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протумачи резултате анализе података и изведе закључке;</w:t>
            </w:r>
          </w:p>
          <w:p w:rsidR="00936361" w:rsidRDefault="00D9233E">
            <w:pPr>
              <w:pStyle w:val="tabela"/>
              <w:numPr>
                <w:ilvl w:val="0"/>
                <w:numId w:val="4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табеле за штампу и одштампа их.</w:t>
            </w:r>
          </w:p>
          <w:p w:rsidR="00936361" w:rsidRDefault="00936361">
            <w:pPr>
              <w:pStyle w:val="tabela"/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tabela"/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мај - 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сви предмети 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60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628"/>
        <w:gridCol w:w="65"/>
        <w:gridCol w:w="2270"/>
        <w:gridCol w:w="1512"/>
        <w:gridCol w:w="1506"/>
        <w:gridCol w:w="62"/>
        <w:gridCol w:w="174"/>
        <w:gridCol w:w="120"/>
        <w:gridCol w:w="28"/>
        <w:gridCol w:w="36"/>
        <w:gridCol w:w="178"/>
        <w:gridCol w:w="479"/>
        <w:gridCol w:w="129"/>
        <w:gridCol w:w="111"/>
        <w:gridCol w:w="120"/>
        <w:gridCol w:w="195"/>
        <w:gridCol w:w="21"/>
        <w:gridCol w:w="25"/>
        <w:gridCol w:w="95"/>
        <w:gridCol w:w="396"/>
        <w:gridCol w:w="363"/>
        <w:gridCol w:w="120"/>
        <w:gridCol w:w="113"/>
        <w:gridCol w:w="479"/>
        <w:gridCol w:w="292"/>
        <w:gridCol w:w="120"/>
        <w:gridCol w:w="182"/>
        <w:gridCol w:w="104"/>
        <w:gridCol w:w="86"/>
        <w:gridCol w:w="246"/>
        <w:gridCol w:w="120"/>
        <w:gridCol w:w="585"/>
        <w:gridCol w:w="246"/>
        <w:gridCol w:w="120"/>
        <w:gridCol w:w="760"/>
        <w:gridCol w:w="20"/>
        <w:gridCol w:w="220"/>
        <w:gridCol w:w="26"/>
        <w:gridCol w:w="94"/>
        <w:gridCol w:w="26"/>
        <w:gridCol w:w="205"/>
        <w:gridCol w:w="353"/>
        <w:gridCol w:w="246"/>
        <w:gridCol w:w="120"/>
        <w:gridCol w:w="1172"/>
        <w:gridCol w:w="19"/>
      </w:tblGrid>
      <w:tr w:rsidR="00936361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936361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936361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936361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Амели Курт, Стари Исток I и II, Београд 2004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Фернан Бродел, Средоземље у старом веку, Нови Сад 2007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Ишчезле цивилизације, Београд 2009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Илустрована историја света – Ране цивилизације од праисторије до 900. г.п.н.е, Београд 2009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Илустрована историја света – Древни свет од 900. г.п.н.е. до 430. г, Београд 2009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Грчке и хеленистичког света, Београд 1999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римског света, Београд 1999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 В. Иденг, Историја Рима I, Успон и пад републике, Београд, 2020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 В. Иденг, Историја Рима II, Царско доба, Београд, 2022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1, Београд 2000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2, Београд 2001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3, Београд 2002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Георгије Острогорски, Историја Византије, Београд 1993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Клод Шене и Бернар Флизен, Византија – историја и цивилизација, Београд 2010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Сидни Пеинтер, Историја средњег века, Београд 1997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средњевековне Европе, Београд 1998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Џозеф Линч, Историја средњевековне цркве, Београд 1999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Жак ле Гоф, Човек средњег века, Београд 2007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Жак ле Гоф, Средњевековна цивилизација Западне Европе, Сремски Карловци – Нови Сад 2010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Ислама, Београд 2002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Фернан Бродел, Материјална цивилизација, економија и капитализам од XV – XVIII века, Београд 2007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Хелмут Г. Кенигсбергер, Џери К. Боулер, Џорџ Л. Моуз, Европа у шеснаестом веку, Београд 2002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Доналд Х. Пенигтон, Европа у седамнаестом веку, Београд 2002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Метју С. Андерсон, Европа у осамнаестом веку 1713 – 1789, Београд 2003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Делимо, Цивилизација ренесансе, Сремски Карловци – Нови Сад 2007</w:t>
            </w:r>
          </w:p>
          <w:p w:rsidR="00936361" w:rsidRDefault="00D9233E">
            <w:pPr>
              <w:numPr>
                <w:ilvl w:val="0"/>
                <w:numId w:val="5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Делимо, Страх на Западу од XIV до XVIII века, Сремски Карловци – Нови Сад 2003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Роберт Мартран, Историја Османског царства, Београд 2002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Хајнц-Дитер Хајман, Хабзбурзи династија и царства, Београд, </w:t>
            </w:r>
            <w:r>
              <w:rPr>
                <w:rFonts w:ascii="Times New Roman" w:hAnsi="Times New Roman" w:cs="Times New Roman"/>
                <w:color w:val="212326"/>
                <w:spacing w:val="4"/>
                <w:shd w:val="clear" w:color="auto" w:fill="FFFFFF"/>
                <w:lang w:val="sr-Cyrl-RS"/>
              </w:rPr>
              <w:t>2020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Подгорица 1999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Џемс Билингтон, Икона и секира, Београд 1988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српског народа, I - V/2, Београд 1994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Сима Ћирковић, Срби у средњем веку, Београд 2005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Михаило Динић, Из српске историје средњег века, Београд 2003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Момчило Спремић, Прекинут успон, Београд 2005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Милош Благојевић, Немањићи и Лазаревићи, Београд 2004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Милош Благојевић – Дејан Медаковић, Историја српске државности 1, Нови Сад 2000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Радош Љушић, Историја српске државности 2 – Србија и Црна Гора, Нови Сад 2001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Радош Љушић, Кнежевина Србија 1830 – 1839, Београд 2004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Марко Поповић, Мирослав Тимотијевић, Милан Ристовић, Историја приватног живота у Срба – од средњег века до савременог доба, Београд 2011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Приватни живот у српским земљама средњег века, Београд 2004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Приватни живот у српским земљама у освит модерног доба, Београд 2005</w:t>
            </w:r>
          </w:p>
          <w:p w:rsidR="00936361" w:rsidRDefault="00D9233E">
            <w:pPr>
              <w:pStyle w:val="ListParagraph"/>
              <w:numPr>
                <w:ilvl w:val="0"/>
                <w:numId w:val="57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Питер Франкопан, Путеви свиле – Нова историја света, Београд 2018</w:t>
            </w:r>
          </w:p>
          <w:p w:rsidR="00936361" w:rsidRDefault="00D9233E">
            <w:pPr>
              <w:pStyle w:val="ListParagraph"/>
              <w:numPr>
                <w:ilvl w:val="0"/>
                <w:numId w:val="57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Јирген Остерхамел, Преображај света, Глобална историја XIX века, Београд, 2022</w:t>
            </w:r>
          </w:p>
          <w:p w:rsidR="00936361" w:rsidRDefault="00CB4B8C">
            <w:pPr>
              <w:pStyle w:val="ListParagraph"/>
              <w:numPr>
                <w:ilvl w:val="0"/>
                <w:numId w:val="57"/>
              </w:numPr>
              <w:spacing w:after="160" w:line="259" w:lineRule="auto"/>
              <w:rPr>
                <w:lang w:val="sr-Cyrl-CS"/>
              </w:rPr>
            </w:pPr>
            <w:hyperlink r:id="rId11" w:history="1">
              <w:r w:rsidR="00D9233E">
                <w:rPr>
                  <w:rStyle w:val="Hyperlink"/>
                  <w:lang w:val="sr-Cyrl-CS"/>
                </w:rPr>
                <w:t>www.ancient-world.co</w:t>
              </w:r>
            </w:hyperlink>
          </w:p>
          <w:p w:rsidR="00936361" w:rsidRDefault="00D9233E">
            <w:pPr>
              <w:pStyle w:val="ListParagraph"/>
              <w:numPr>
                <w:ilvl w:val="0"/>
                <w:numId w:val="57"/>
              </w:numPr>
              <w:spacing w:line="259" w:lineRule="auto"/>
              <w:rPr>
                <w:lang w:val="sr-Cyrl-CS"/>
              </w:rPr>
            </w:pPr>
            <w:r>
              <w:rPr>
                <w:lang w:val="sr-Cyrl-CS"/>
              </w:rPr>
              <w:t>www.bbc.co.uk/programme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www.worldhistory.com</w:t>
            </w:r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www.historyheritage.com</w:t>
            </w:r>
          </w:p>
          <w:p w:rsidR="00936361" w:rsidRDefault="00CB4B8C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2" w:history="1">
              <w:r w:rsidR="00D9233E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www.historychanel.com</w:t>
              </w:r>
            </w:hyperlink>
          </w:p>
          <w:p w:rsidR="00936361" w:rsidRDefault="00CB4B8C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3" w:history="1">
              <w:r w:rsidR="00D9233E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www.histrymovies.com</w:t>
              </w:r>
            </w:hyperlink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www.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besthistorysites.net</w:t>
            </w:r>
          </w:p>
          <w:p w:rsidR="00936361" w:rsidRDefault="00CB4B8C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4" w:history="1">
              <w:r w:rsidR="00D9233E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www.historyfiles.co.uk</w:t>
              </w:r>
            </w:hyperlink>
          </w:p>
          <w:p w:rsidR="00936361" w:rsidRDefault="00CB4B8C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5" w:history="1">
              <w:r w:rsidR="00D9233E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www.warhistoryonline.com</w:t>
              </w:r>
            </w:hyperlink>
          </w:p>
          <w:p w:rsidR="00936361" w:rsidRDefault="00D9233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www.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https://wordpress.com</w:t>
            </w:r>
          </w:p>
        </w:tc>
      </w:tr>
      <w:tr w:rsidR="00936361">
        <w:trPr>
          <w:gridBefore w:val="1"/>
          <w:gridAfter w:val="5"/>
          <w:wBefore w:w="14" w:type="dxa"/>
          <w:wAfter w:w="1910" w:type="dxa"/>
        </w:trPr>
        <w:tc>
          <w:tcPr>
            <w:tcW w:w="12677" w:type="dxa"/>
            <w:gridSpan w:val="4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565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Унапређење знања о основним методама рада историјске науке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основним елементима хронологије и њене употребе у историјском контексту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Познавање периодизације историје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Познавање обележја праисторије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 њених најважнијих локалитета у Европи и Србији</w:t>
            </w: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историје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историју као науку и наставни предмет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Именује и разликује основне временске одреднице (годину, деценију, век, миленијум, еру)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Лоцира одређени хронолошки податак у одговарајући миленијум, век, деценију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 различите начине рачунања времена у прошлости и садашњости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основне историјске периоде у развоју човечанства и одреди граничне датуме који их деле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појам историјских извора и познаје њихову основну поделу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Објасни значај историјских извора у изучавању и разумевању прошлости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Разликује историјске изворе од историјске литературе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Именује институције и установе које изучавају и чувају историјске изворе и литературу (архив, библиотека, музеј)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Опише начин живота у праисторији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Идентификује главне проналаске и њихове последице на начин живота у праисторији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Наведе и лоцира најважније праисторијске локалитете у Европи и Србији (Ласко, Алтамира, Винча, Лепенски вир.....)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 xml:space="preserve">Диференцирани </w:t>
            </w:r>
            <w:r>
              <w:rPr>
                <w:rFonts w:ascii="Times New Roman" w:hAnsi="Times New Roman" w:cs="Times New Roman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  <w:r>
              <w:rPr>
                <w:rFonts w:ascii="Times New Roman" w:hAnsi="Times New Roman" w:cs="Times New Roman"/>
                <w:lang w:val="sr-Cyrl-RS"/>
              </w:rPr>
              <w:t>, и</w:t>
            </w:r>
            <w:r>
              <w:rPr>
                <w:rFonts w:ascii="Times New Roman" w:hAnsi="Times New Roman" w:cs="Times New Roman"/>
                <w:lang w:val="sr-Cyrl-CS"/>
              </w:rPr>
              <w:t>ндивидуални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рад у паровима)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936361" w:rsidRDefault="00D9233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:rsidR="00936361" w:rsidRDefault="00D9233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:rsidR="00936361" w:rsidRDefault="00D9233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Колаборација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табла</w:t>
            </w:r>
          </w:p>
          <w:p w:rsidR="00936361" w:rsidRDefault="00D923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уметност</w:t>
            </w:r>
          </w:p>
        </w:tc>
        <w:tc>
          <w:tcPr>
            <w:tcW w:w="474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Цивилизације старог века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са глобалним прегледом цивилизација старог века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основних одлика цивилизација старог века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Унапређење знања о друштвеним структурама и државним институцијама у цивилизацијама старог века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одлика религија и верских схватања у старом веку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култури цивилизација старог века и њеним главним тековинама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Уочавање основних одлика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привреде и свакодневног живота у цивилизацијама старог века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утицаја историјског наслеђа цивилизација старог века на савремени свет</w:t>
            </w: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 основне претпоставке за настанак цивилизација старог века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Именује најважније цивилизације епохе старог века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и лоцира најважније цивилизације из најранијег периода историје човечанства (Месопотамија, Египат, Јудеја, Феникија, Крит, Индија, Кина)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Одреди основне одлике и најважније тековине цивилизација Далеког истока (Индија, Кина)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државно уређење цивилизација Старог Истока, античке Грчке и Рима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религијске системе и њихове главне одлике у најважнијим државама старог века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врсте писама цивилизација старог века и препозна њихове особености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најосновније одлике привреда најзначајнијих држава старог века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начин живота припадника различитих друштвених слојева у државама старог века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Именује најзначајнија привредна,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научна и кулртурна достигнућа цивилизација старог века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цивилизација старог века у савременом добу и препозна њихов значај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Уочи, наведе и упореди сличности и разлике између појава и процеса из историје старог века са појавама и процесима у савременом друштву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(рад у групи, тимски, индивидуални,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Европа и средоземље у средњем веку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основних одлика епохе средњег века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 структурама и државним институцијама у средњем веку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одлика религије и верских схватања у средњем веку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средњевековној култури и њеним главним тековинама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средњем веку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утицаја историјског наслеђа средњег века на савремени свет</w:t>
            </w: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Истакне одлике периода средњег века и уочи основне разлике у односу на античку епоху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Лоцира одређени догађај или појаву на временској ленти средњег века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формирање феудалне друштвене структуре и вазалне односе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на примеру Византије, Франачке, Француске, Енглеске и Немачке друштвену структуру и државно уређење у средњем веку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и образложи организациону структуру православне и католичке цркве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 значај Великог раскола и његове последице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настанак и ширење ислама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узроке и последице крсташких ратова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значај религије у средњем веку и њен утицај н културно стваралаштво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Наведе и опише највећа културна и техничка достигнућа у средњем веку 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привреде у средњем веку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друштвених слојева у средњем веку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епохе средњег века у савременом добу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 значај тековина епохе средњег века за савремени свет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Срби и њихово окружење у средњем веку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Проширивање знања о историји српских држава у средњем веку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Унапређивање знања о друштвеним структурама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државним институцијама у српским земљама у средњем веку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личностима које су обележиле средњи век у националној историји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одлика религије и верских схватања код Срба у средњем веку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културном наслеђу Срба у средњем веку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српским земљама у средњем веку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Развијање свести о значају средњевековне државности и настанак модерне српске државе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17</w:t>
            </w:r>
          </w:p>
        </w:tc>
        <w:tc>
          <w:tcPr>
            <w:tcW w:w="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Лоцира одређени догађај или појаву из српске средњевековне историје на временској ленти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друштвену структуру и државно уређење српских земаља у средњем веку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одлике српске државности у средњем веку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и објасни на историјској карти промене граница српских држава у средњем веку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Уочи значај религије код Срба у средњем веку и њен утицај на културно стваралаштво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Именује најважније личности које су заслужне за развој српске културе у средњем веку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и опише највећа културна достигнућа  код Срба у средњем веку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привреде у српским земљама у средњем веку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друштвених слојева у српским земљама у средњем веку</w:t>
            </w:r>
          </w:p>
          <w:p w:rsidR="00936361" w:rsidRDefault="00D9233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српске средњевековне културе и уочи њихову присутност у савременом добу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Препозна значај средњевековне државности за настанак модерне српске државе</w:t>
            </w:r>
          </w:p>
        </w:tc>
        <w:tc>
          <w:tcPr>
            <w:tcW w:w="2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545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(уџбеници,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приручници, чланци, речници, енциклопедије,...)</w:t>
            </w:r>
          </w:p>
        </w:tc>
        <w:tc>
          <w:tcPr>
            <w:tcW w:w="3244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343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Ецропа и свет од краја XV до краја XVIII века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знања о историји најзначајнијих европских држава од краја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XV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до краја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XVIII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века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Унапређивање знања о друштвеним структурама и државним институцијама у Европи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Разумевање значаја појаве протестантизма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Проширивање знања о културним достигнућима у периоду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Уочавање основних одлика привреде и свакодневног живота у периоду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Уочавање утицаја историјског наслеђа  периода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од краја XV до краја XVIII века</w:t>
            </w:r>
          </w:p>
          <w:p w:rsidR="00936361" w:rsidRDefault="00936361">
            <w:pPr>
              <w:rPr>
                <w:lang w:val="sr-Cyrl-RS"/>
              </w:rPr>
            </w:pPr>
          </w:p>
          <w:p w:rsidR="00936361" w:rsidRDefault="00936361">
            <w:pPr>
              <w:rPr>
                <w:lang w:val="sr-Cyrl-R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6777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Идентификује основне одлике периода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Сагледа значај и последице великих географских открића</w:t>
            </w:r>
          </w:p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на примеру Француске, Енглеске, Пруске, Аустрије, Русије и Шпаније друштвену структуру и државно уређење у апсолутистичким монархијама</w:t>
            </w:r>
          </w:p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Сагледа значај реформације и именује најзначајнија протестантска учења</w:t>
            </w:r>
          </w:p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Именује најзначајније ствараоце епохе хуманизма и ренесансе и наведе њихова дела</w:t>
            </w:r>
          </w:p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најзначајнија културна и техничка достигнућа у периоду 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Идентификује основне одлике привреде у периоду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Истакне одлике свакодневног живота друштвених слојева у периоду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10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главне тековине периода од краја XV до краја XVIII века и препозна њихов значај у савременом добу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грађанско васпитање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c>
          <w:tcPr>
            <w:tcW w:w="70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7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0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707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70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Српски народ од  XV до краја XVIII века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Унапређивање знања о положају српског народа под османском, хабзбуршком и млетачком влашћу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личностима које су обележавале период од краја XV до краја XVIII века у националној историји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Уочавање улоге српске цркве у очувању националног идентитета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Унапређење знања о културном стваралаштву Срба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Уочавање основних одлика привреде и свакодневног живота у српским земљама од краја XV до краја XVIII века</w:t>
            </w:r>
          </w:p>
        </w:tc>
        <w:tc>
          <w:tcPr>
            <w:tcW w:w="1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3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Идентификује основне одлике периода од краја XV до краја XVIII века у националној историји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друштвену структуру и државно уређење Османског царства и положај српског народа у њему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Лоцира на историјској карти најважније правце и области сеоба српског народа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последице сеоба српског народа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положај Срба у Хабзбуршкој монархији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последице процеса исламизације, покатоличавања и унијаћења Срба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Изведе закључак о улози српске цркве у очувању националног идентитета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најзначајнија културна достигнућа српског народа у периоду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Идентификује основне одлике привреде у српским земљама од краја XV до краја XVIII века</w:t>
            </w:r>
          </w:p>
          <w:p w:rsidR="00936361" w:rsidRDefault="00D9233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Истакне одлике свакодневног живота друштвених слојева у српским земљама у периоду од краја XV до краја XVIII века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Јун</w:t>
            </w:r>
          </w:p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  <w:tr w:rsidR="00936361">
        <w:trPr>
          <w:trHeight w:val="386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070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352"/>
        <w:gridCol w:w="1532"/>
        <w:gridCol w:w="1526"/>
        <w:gridCol w:w="66"/>
        <w:gridCol w:w="295"/>
        <w:gridCol w:w="64"/>
        <w:gridCol w:w="708"/>
        <w:gridCol w:w="62"/>
        <w:gridCol w:w="246"/>
        <w:gridCol w:w="74"/>
        <w:gridCol w:w="740"/>
        <w:gridCol w:w="267"/>
        <w:gridCol w:w="730"/>
        <w:gridCol w:w="240"/>
        <w:gridCol w:w="545"/>
        <w:gridCol w:w="186"/>
        <w:gridCol w:w="812"/>
        <w:gridCol w:w="139"/>
        <w:gridCol w:w="1042"/>
        <w:gridCol w:w="19"/>
        <w:gridCol w:w="65"/>
        <w:gridCol w:w="20"/>
        <w:gridCol w:w="883"/>
        <w:gridCol w:w="41"/>
        <w:gridCol w:w="929"/>
      </w:tblGrid>
      <w:tr w:rsidR="00936361">
        <w:tc>
          <w:tcPr>
            <w:tcW w:w="452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69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936361">
        <w:tc>
          <w:tcPr>
            <w:tcW w:w="452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6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еографија</w:t>
            </w:r>
          </w:p>
        </w:tc>
      </w:tr>
      <w:tr w:rsidR="00936361">
        <w:tc>
          <w:tcPr>
            <w:tcW w:w="452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6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c>
          <w:tcPr>
            <w:tcW w:w="452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6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72</w:t>
            </w:r>
          </w:p>
        </w:tc>
      </w:tr>
      <w:tr w:rsidR="00936361">
        <w:tc>
          <w:tcPr>
            <w:tcW w:w="452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6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936361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83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8" w:type="dxa"/>
            <w:gridSpan w:val="19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Географски положај, територија и границе Србије.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Упознавање ученика са географским положајем Србије.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Усвајање знања о територији Републике Србије, административној подели као и границама према суседним државама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Усвајање знања о друштвено политичком уређењу Републике Србије и административној подели.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23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:rsidR="00936361" w:rsidRDefault="00D9233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опише географски положај Србије и доведе га у везу са историјско-географским развојем територије;</w:t>
            </w:r>
          </w:p>
          <w:p w:rsidR="00936361" w:rsidRDefault="00D9233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анализира територијалну организацију Србије;</w:t>
            </w:r>
          </w:p>
          <w:p w:rsidR="00936361" w:rsidRDefault="00D9233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наводи карактеристике граница и пограничних општина Србије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шеме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298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2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07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2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Физичко-географске карактеристике Србије.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механизмом настанка и обликовања рељефа на простору Србије и са значајним морфоструктурним  облицима рељефа у Србији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Упознавање ученика са процесом настанка земљотреса и  најугроженијим зонама земљотреса и вулкана у Србији  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климатским елементима, просторном и временском дистрибуцијом температуре ваздуха и падавина на територији Србије, 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значајем климатских фактора и климатским областима на територији Србије.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са највећим рекама Црноморског, Јадранског и Егејског слива, појавом минималних и максималних водостаја на рекама, 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језерима по начину постанка, и еволуцијом  језерских басена, локацијом  термоминералних извора,  и значајем подземних вода за водоснабдевање, 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основним  типовима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земљишта, вертикалном и хоризонталним распоредом вегетације, класификацијом фауне у односу на тип средине (фауна копнених вода, фауну копна; шумска и нешумска подручја),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како људске активности утичу на фрагментацију и смањење ареала биљних и животињских врста и појаву ендемских врста.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 о заштићеним подручјима и њиховом значају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 концептом одрживог развоја и штетним последицама загађења животне средине у Србији,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:rsidR="00936361" w:rsidRDefault="00D9233E">
            <w:pPr>
              <w:pStyle w:val="ListParagraph"/>
              <w:numPr>
                <w:ilvl w:val="0"/>
                <w:numId w:val="62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објашњава физичко-географске елементе простора Србије у смислу генезе, типологије и њихових општих карактеристика;</w:t>
            </w:r>
          </w:p>
          <w:p w:rsidR="00936361" w:rsidRDefault="00D9233E">
            <w:pPr>
              <w:pStyle w:val="ListParagraph"/>
              <w:numPr>
                <w:ilvl w:val="0"/>
                <w:numId w:val="62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процењује утицај човека на животну средину и предвиди ефекте заштите природних добара на животне и привредне активности људи;</w:t>
            </w:r>
          </w:p>
          <w:p w:rsidR="00936361" w:rsidRDefault="00D9233E">
            <w:pPr>
              <w:pStyle w:val="ListParagraph"/>
              <w:numPr>
                <w:ilvl w:val="0"/>
                <w:numId w:val="62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анализира успешне примере одрживог развоја у различитим областима и предлаже решења за њихово преношење у своју локалну средину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a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карата графички рад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октобар-децембар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  <w:tr w:rsidR="0093636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25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пројектни задатак</w:t>
            </w:r>
          </w:p>
        </w:tc>
      </w:tr>
      <w:tr w:rsidR="0093636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Друштвено-географске карактеристике Србије.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географским факторима који утичу на размештај и кретање становништва;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начинима  проналажења  и анализизе података демографске и економске статистике;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географским факторима који детерминишу развој и размештај насеља; 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утицајем демографских процеса на ниво економске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развијености Србије; 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географским факторима развоја и размештаја појединих привредних делатности и значајних привредних објеката у нашој земљи; 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појединачним,  антагонистичким и синергетским утицајем природних и друштвених географских фактора на развој и размештај становништва, привреде и насеља у Србији; 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историјским променама у дејству географских фактора на развој и размештај становништва, привреде и насеља у Србији.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21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:rsidR="00936361" w:rsidRDefault="00D9233E">
            <w:pPr>
              <w:pStyle w:val="ListParagraph"/>
              <w:numPr>
                <w:ilvl w:val="0"/>
                <w:numId w:val="6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описује утицај географских фактора на демографски развој, размештај становништва, насеља и привреде у Србији;</w:t>
            </w:r>
          </w:p>
          <w:p w:rsidR="00936361" w:rsidRDefault="00D9233E">
            <w:pPr>
              <w:pStyle w:val="ListParagraph"/>
              <w:numPr>
                <w:ilvl w:val="0"/>
                <w:numId w:val="6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анализира узроке и последице актуелног стања развоја привреде у Србији и њеним географским регијама;</w:t>
            </w:r>
          </w:p>
          <w:p w:rsidR="00936361" w:rsidRDefault="00D9233E">
            <w:pPr>
              <w:pStyle w:val="ListParagraph"/>
              <w:numPr>
                <w:ilvl w:val="0"/>
                <w:numId w:val="6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помоћу општих и тематских </w:t>
            </w:r>
            <w:r>
              <w:rPr>
                <w:sz w:val="22"/>
                <w:szCs w:val="22"/>
                <w:lang w:val="ru-RU"/>
              </w:rPr>
              <w:lastRenderedPageBreak/>
              <w:t>географских карата демонстрира специфичности развоја становништва, привреде и насеља Србије;</w:t>
            </w:r>
          </w:p>
          <w:p w:rsidR="00936361" w:rsidRDefault="00D9233E">
            <w:pPr>
              <w:pStyle w:val="ListParagraph"/>
              <w:numPr>
                <w:ilvl w:val="0"/>
                <w:numId w:val="6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наводи особине најважнијих културних добара у Србији;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јануар-  март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филм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семинарски радови и презентације</w:t>
            </w:r>
          </w:p>
        </w:tc>
      </w:tr>
      <w:tr w:rsidR="0093636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Географске регије Србије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•</w:t>
            </w:r>
            <w:r>
              <w:rPr>
                <w:rFonts w:ascii="Times New Roman" w:eastAsia="Times New Roman" w:hAnsi="Times New Roman" w:cs="Times New Roman"/>
                <w:lang w:val="ru-RU"/>
              </w:rPr>
              <w:tab/>
              <w:t>Упознавање ученика са  критеријума на основу којих  су издвојене дате просторне целине, географским положајем, границама и величини регије, најважнијим физичко-географским и друштвено-географским одликама регије, историјским  развојем географске регије, утицајем различитих географских фактора на развој географске регије</w:t>
            </w:r>
          </w:p>
          <w:p w:rsidR="00936361" w:rsidRDefault="00D9233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Упознавање ученика са географским размештајем </w:t>
            </w: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насеља, саобраћајница, привредних објеката; тематским картама (историјске, економске, административне, итд.) на којима су приказане специфичности становништва, привреде и насеља.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17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289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:rsidR="00936361" w:rsidRDefault="00D9233E">
            <w:pPr>
              <w:pStyle w:val="ListParagraph"/>
              <w:numPr>
                <w:ilvl w:val="0"/>
                <w:numId w:val="64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изводи закључке о узајамном односу физичко-географских и друштвено-географских одлика на развој географских регија у Србији;</w:t>
            </w:r>
          </w:p>
          <w:p w:rsidR="00936361" w:rsidRDefault="00D9233E">
            <w:pPr>
              <w:pStyle w:val="ListParagraph"/>
              <w:numPr>
                <w:ilvl w:val="0"/>
                <w:numId w:val="64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помоћу општих и тематских географских карата демонстрира регионалне специфичности развоја становништва, привреде и насеља географских регија Србије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графички рад</w:t>
            </w:r>
            <w:r>
              <w:rPr>
                <w:rFonts w:ascii="Times New Roman" w:eastAsia="Times New Roman" w:hAnsi="Times New Roman" w:cs="Times New Roman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израда карата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неме и тематске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пројектни задаци</w:t>
            </w:r>
          </w:p>
        </w:tc>
      </w:tr>
    </w:tbl>
    <w:p w:rsidR="00936361" w:rsidRDefault="00D9233E">
      <w:r>
        <w:br w:type="page"/>
      </w:r>
    </w:p>
    <w:tbl>
      <w:tblPr>
        <w:tblW w:w="1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352"/>
        <w:gridCol w:w="3419"/>
        <w:gridCol w:w="64"/>
        <w:gridCol w:w="1016"/>
        <w:gridCol w:w="74"/>
        <w:gridCol w:w="1007"/>
        <w:gridCol w:w="970"/>
        <w:gridCol w:w="731"/>
        <w:gridCol w:w="951"/>
        <w:gridCol w:w="1126"/>
        <w:gridCol w:w="20"/>
        <w:gridCol w:w="924"/>
        <w:gridCol w:w="929"/>
      </w:tblGrid>
      <w:tr w:rsidR="0093636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Примена дигиталних алата у анализи географских садржаја о Србији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ученика са инсталацијом и подешавањем одређеног програма,  демонстрирацијом и употребом алата овог програма са његовим основним и сложеним функцијама, као и  креирањем,  увозом и извозом података у наведеном програму.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0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Ученик ће бити у стању:</w:t>
            </w:r>
          </w:p>
          <w:p w:rsidR="00936361" w:rsidRDefault="00D9233E">
            <w:pPr>
              <w:pStyle w:val="ListParagraph"/>
              <w:numPr>
                <w:ilvl w:val="0"/>
                <w:numId w:val="64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 дигиталне алате за приказ и анализу географских садржаја о Србији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:rsidR="00936361" w:rsidRDefault="00D9233E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681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</w:tbl>
    <w:p w:rsidR="00936361" w:rsidRDefault="009363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336"/>
        <w:gridCol w:w="1511"/>
        <w:gridCol w:w="1859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73"/>
      </w:tblGrid>
      <w:tr w:rsidR="00936361">
        <w:trPr>
          <w:gridAfter w:val="2"/>
          <w:wAfter w:w="1892" w:type="dxa"/>
        </w:trPr>
        <w:tc>
          <w:tcPr>
            <w:tcW w:w="447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9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936361">
        <w:trPr>
          <w:gridAfter w:val="2"/>
          <w:wAfter w:w="1892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Екологија и заштита животне средине</w:t>
            </w:r>
          </w:p>
        </w:tc>
      </w:tr>
      <w:tr w:rsidR="00936361">
        <w:trPr>
          <w:gridAfter w:val="2"/>
          <w:wAfter w:w="1892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2"/>
          <w:wAfter w:w="1892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936361">
        <w:trPr>
          <w:gridAfter w:val="2"/>
          <w:wAfter w:w="1892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2"/>
          <w:wAfter w:w="1892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9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936361">
        <w:trPr>
          <w:gridAfter w:val="2"/>
          <w:wAfter w:w="1892" w:type="dxa"/>
        </w:trPr>
        <w:tc>
          <w:tcPr>
            <w:tcW w:w="12675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Јединство живог и неживог света и особине живих бића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са хемијским саставом живог света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закључује о хемијском јединству живих и неживих система и о заједничком пореклу живих бића на основу њихових заједничких особина;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табла, флип-чарт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рачунар и видео-бим 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хемијом</w:t>
            </w:r>
          </w:p>
        </w:tc>
        <w:tc>
          <w:tcPr>
            <w:tcW w:w="475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тестирање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израде презентација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8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Основни појмови екологије</w:t>
            </w:r>
          </w:p>
          <w:p w:rsidR="00936361" w:rsidRDefault="009363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предмету истраживања и значају екологије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Схватање структуре екосистема/ биосфере и процеса који се у њима одвијају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tabela"/>
              <w:numPr>
                <w:ilvl w:val="0"/>
                <w:numId w:val="65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повеже просторни и временски распоред кључних абиотичких еколошких фактора са распоредом биома на Земљи;</w:t>
            </w:r>
          </w:p>
          <w:p w:rsidR="00936361" w:rsidRDefault="00D9233E">
            <w:pPr>
              <w:pStyle w:val="tabela"/>
              <w:numPr>
                <w:ilvl w:val="0"/>
                <w:numId w:val="65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bold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на примерима анализира компоненте и кључне процесе екосистема;</w:t>
            </w:r>
          </w:p>
          <w:p w:rsidR="00936361" w:rsidRDefault="00D9233E">
            <w:pPr>
              <w:pStyle w:val="tabela"/>
              <w:numPr>
                <w:ilvl w:val="0"/>
                <w:numId w:val="65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bold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идентификује кључне екосистемске услуге на примерима природних екосистема и вреднује њихов значај за људску заједницу и здравље;</w:t>
            </w:r>
          </w:p>
          <w:p w:rsidR="00936361" w:rsidRDefault="00D9233E">
            <w:pPr>
              <w:pStyle w:val="tabela"/>
              <w:numPr>
                <w:ilvl w:val="0"/>
                <w:numId w:val="65"/>
              </w:numPr>
              <w:spacing w:before="0" w:beforeAutospacing="0" w:after="0" w:afterAutospacing="0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</w:rPr>
              <w:t>анализира кључне облике антропогеног нарушавања биогеохемијских циклуса;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септембар, октобар, новембар, децембар,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табла, флип-чарт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рачунар и видео-бим 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Са знањима из биологије из основне школе 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географијом</w:t>
            </w:r>
          </w:p>
        </w:tc>
        <w:tc>
          <w:tcPr>
            <w:tcW w:w="493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тестирање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израде презентација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учествовање у дебатама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Угрожавање и заштита природе и биодиверзитета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pStyle w:val="NoSpacing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односу човека према животној средини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значаја биодиверзитета за опстанак живота на Земљи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Упознавање са изворима и врстама загађивања животне средине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концепта одрживог развоја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значаја различитих облика заштите и унапређивања животне средине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Постојање свести о последицама глобалних климатских промена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образложи утицај климатских промена на губитак биодиверзитета;</w:t>
            </w:r>
          </w:p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вреднује своје обрасце коришћења ресурса сходно свом еколошком отиску;</w:t>
            </w:r>
          </w:p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у истраживању користи</w:t>
            </w:r>
            <w:r>
              <w:rPr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  <w:r>
              <w:rPr>
                <w:color w:val="000000"/>
                <w:sz w:val="22"/>
                <w:szCs w:val="22"/>
                <w:lang w:val="en-GB" w:eastAsia="en-GB"/>
              </w:rPr>
              <w:t>једноставне процедуре, техникe, инструменте и литературу, односећи се одговорно према преузетим обавезама, сопственом здрављу, сарадницима, животној средини и културном наслеђу;</w:t>
            </w:r>
          </w:p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 xml:space="preserve">прикупи, одабере и обради </w:t>
            </w:r>
            <w:r>
              <w:rPr>
                <w:color w:val="000000"/>
                <w:sz w:val="22"/>
                <w:szCs w:val="22"/>
                <w:lang w:val="en-GB" w:eastAsia="en-GB"/>
              </w:rPr>
              <w:lastRenderedPageBreak/>
              <w:t>информације релевантне за истраживање, користећи ИКТ и поуздане изворе информација, поштујући правила чувања приватности података;</w:t>
            </w:r>
          </w:p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прикаже, наводећи изворе података, и образложи резултате истраживања, користећи језик и стил комуникације специфичан за екологију и конзервациону биологију;</w:t>
            </w:r>
          </w:p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  <w:r>
              <w:rPr>
                <w:color w:val="000000"/>
                <w:sz w:val="22"/>
                <w:szCs w:val="22"/>
                <w:lang w:val="en-GB" w:eastAsia="en-GB"/>
              </w:rPr>
              <w:t>изнесе и вреднује аргументе на основу доказа;</w:t>
            </w:r>
          </w:p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color w:val="000000"/>
                <w:sz w:val="22"/>
                <w:szCs w:val="22"/>
                <w:lang w:val="en-GB" w:eastAsia="en-GB"/>
              </w:rPr>
              <w:t>сарађује у тиму, поштујући разлике у мишљењу и интересима, дајући лични допринос постизању договора и афирмишући толеранцију и равноправност у дијалогу;</w:t>
            </w:r>
          </w:p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  <w:r>
              <w:rPr>
                <w:color w:val="000000"/>
                <w:sz w:val="22"/>
                <w:szCs w:val="22"/>
                <w:lang w:val="en-GB" w:eastAsia="en-GB"/>
              </w:rPr>
              <w:t>сарађује у тиму, поштујући разлике у мишљењу и интересима, дајући лични допринос постизању договора и афирмишући толеранцију и равноправност у дијалогу;</w:t>
            </w:r>
          </w:p>
          <w:p w:rsidR="00936361" w:rsidRDefault="00D9233E">
            <w:pPr>
              <w:pStyle w:val="ListParagraph"/>
              <w:numPr>
                <w:ilvl w:val="0"/>
                <w:numId w:val="66"/>
              </w:numPr>
              <w:spacing w:after="150"/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  <w:r>
              <w:rPr>
                <w:color w:val="000000"/>
                <w:sz w:val="22"/>
                <w:szCs w:val="22"/>
                <w:lang w:val="en-GB" w:eastAsia="en-GB"/>
              </w:rPr>
              <w:t>критички и аргументовано процени сопствени рад и рад сарадника у групи, тако да унапреди рад групе.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Јануар, фебруар, март, април, мај, 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табла, флип-чарт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рачунар и видео-бим 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Са знањима из биологије из основне школе 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географијом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хемијом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 информатиком</w:t>
            </w:r>
          </w:p>
        </w:tc>
        <w:tc>
          <w:tcPr>
            <w:tcW w:w="493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израде презентација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Пословно-правни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право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Право-Јелена Ђурић, за други разред економске, правне и пословне школе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Основни правни појмови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свести о односу државе и права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изворима права и њиховом међусобном хијерархијом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праву и правном поретку, елементима и врстама правних норми и правних аката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*Дефинише појам правна наука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*Наведе врсте правних наука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*Опише однос државе и права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*Разликује врсте друштвених норми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*Дефинише појмове право и правни поредак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*Разликује врсте и елементе правних норми и правних аката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*Идентификујеелементе и врсте правних норми  на примерима правних норми из Устава, закона и других правних аката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*Разликује материјалну и формалну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законитост/незаконитост правног акта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*Опише врсте и хијерархијски однос извора права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*Наведе врсте правних аката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*Поређа правне акте према правној снази с обзиром на њихове међусобне односе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Септембар,октобар, новембар,децембар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Правни однос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елементима правног односа, настанку,мењању и престанку правног односа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објектима права и правним чињеницама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елементе правног односа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физичко и правно лице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субјективно право и надлежност као врсте правних овлашћења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врсте правних обавеза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објекте права и правне чињенице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елементе правног односа на примерима из реалног контекс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(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у ситуацијским задацима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)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Објасни настанак, мењање и престанак правног односа  на примерима правних односа из правних аката  и из реалног окружења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Опише појам правна одговорност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Децембар,јануар, фебруар, март,април,мај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Настанак и примена права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процесом настанка и тумачења права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правној држави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процес настанка права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предмет, субјекте и врсте тумачења права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језичко тумачење права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 владавине права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добровољну и принудну примену права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правоснажност и извршност правног акта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правна средства и њихов значај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Мај,јун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D9233E">
            <w:pPr>
              <w:spacing w:after="0" w:line="240" w:lineRule="auto"/>
            </w:pPr>
            <w:r>
              <w:br w:type="page"/>
            </w:r>
            <w:r>
              <w:br w:type="page"/>
            </w:r>
          </w:p>
          <w:p w:rsidR="00936361" w:rsidRDefault="00936361">
            <w:pPr>
              <w:spacing w:after="0" w:line="240" w:lineRule="auto"/>
            </w:pPr>
          </w:p>
          <w:p w:rsidR="00936361" w:rsidRDefault="00936361">
            <w:pPr>
              <w:spacing w:after="0" w:line="240" w:lineRule="auto"/>
            </w:pPr>
          </w:p>
          <w:p w:rsidR="00936361" w:rsidRDefault="00936361">
            <w:pPr>
              <w:spacing w:after="0" w:line="240" w:lineRule="auto"/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2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Организација државе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Право-Јелена Ђурић,за први разред економске, правне и пословне школе</w:t>
            </w:r>
          </w:p>
          <w:p w:rsidR="00936361" w:rsidRDefault="00D9233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Устав Републике Србије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Државна организација савремених држава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три основна елемента државе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основне идеје о улози државе у друштву и односу државе и права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Стицање основних знања о државној организацији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пише улогу државе као специфичне друштвене организације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*Опише битне елементе и функције државе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*Уочи везу између савремене државе и нације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*Дефинише појам државна организација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*Разликује појамове државни органи и службено лице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*Дефинише врсте надлежности државних органа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*Опише начела државне организације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*Разликује врсте државних органа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државе и њихова класификација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*Стицање и унапређивање знања о облицима владавине,политичког система,државног уређења и државна власти</w:t>
            </w:r>
          </w:p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*Развијање става о неопходности поштовања демократских институција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и афирмисање демократских компетенција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  Разликује монархију и републику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*Наведе основна демократска начела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*Објасни облике и карактеристике непосредне и представничке демократије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*Разликује облике државног уређења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*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 конфедерације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*Упореди председнички,парламентарни иполупредседнички систем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(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подела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власти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Септембар-октобар,новембар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Уређење власти у Републици Србији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уређењу власти у држави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*Наведе органе власти у РС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*Опише сатав, надлежност, начин одлучивања и мандат посланика Народне скупштине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*Појасни начин избора и надлежност председника Републике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*Опише састав и надлежност Владе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*Опише организацију државне управе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*Наведе врсте судова и карактеристике судијске функције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*Опише улогу Високог савета судства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*Наведе надлежност Јавног тужилаштва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*Наведе улогу Високог савета тужилаштва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*Наведе најзначајније надлежности Уставног суда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*Објасни улогу Заштитника грађана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Новембар-децембар,јануар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Територијална децентрализација у Републици Србији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Развијање осећаја националне припадности и поштовања других нација и националних мањина</w:t>
            </w:r>
          </w:p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*Обогаћивање и унапређивање знања о организацији локалне самоуправе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*Разликујелокалну самоуправу и покрајинску аутономију</w:t>
            </w:r>
          </w:p>
          <w:p w:rsidR="00936361" w:rsidRDefault="00D9233E">
            <w:pPr>
              <w:pStyle w:val="BodyText3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*Наведе надлежност и органе јединица локалне самоуправе</w:t>
            </w:r>
          </w:p>
          <w:p w:rsidR="00936361" w:rsidRDefault="00D9233E">
            <w:pPr>
              <w:pStyle w:val="BodyText3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*Наведе правне акте јединица локалне самоуправе</w:t>
            </w:r>
          </w:p>
          <w:p w:rsidR="00936361" w:rsidRDefault="00D9233E">
            <w:pPr>
              <w:pStyle w:val="BodyText3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*Опише карактеристике покрајинске аутономије у Републици Србији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Рад у паровима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Јануар-април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јавну управу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36 часова теорије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часова вежби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часова наставе у блоку (138)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1+2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Јавна управа у правном систему Републике Србије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положајем ,пословима и организацијом   државне управе у Србији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појму канцеларијског пословања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 и улогу јавне администрације-јавне управе у вршењу државне власти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послове јавне управе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објасни улогу  јавне управе у Р.Србији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субјекте који врше јавну управу у Р.Србији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послове државне управе и локалне самоуправе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канцеларијско пословање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врсте аката које доносе органи државне управе и локалне самоуправе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појам,значај и начин рада електронске управе –е-управа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самостално формирање налог на интернет страници е-управе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преглед стања преко интернет странице е-управе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самостално попуни формулар странице е-управе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значај службене обавезе органа управе да размењују податке о којима се води службена евиденција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фронтално-индивидуални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кабинет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напредовања ученика одвија се на сваком часу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Оцењивање ученика врши се у складу са Правилником о оцењивању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комбиновањем различитих метода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техника оцењивања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методе оцењивања прилагођене су одељењу,ученику и образовном проф.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Рад са поштом и актима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начинима и фазама рада са поштом и актима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врстама и начином вођења евиденција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начинима обраде и архивирања аката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послове писарнице – пријемне канцеларије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поступак подношења и предаје поднеска органу управе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разликује непосредан пријем поднеска и пријем преко поште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рад електронске писарнице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наведе делове и начин доставе електронског поднеска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изврши пријем поште и акта и изда потврду о пријему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изврши пријем оштећене пошиљке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књиге евиденције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евидентирање поште и акта у књиге евиденције и базу података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појам и начин вођења деловодника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сврху и начин формирања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деловодног броја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изврши упис предмета у деловодник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распореди пошту и класификује предмете по материји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разврста пошту по организационим јединицама 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одвоји пошту за експедицију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формира омот списа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изврши експедицију поште (писање експедиције, франкирање, отпремање)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разликује начине чувања и одлагања поште, поднесака, аката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електронску доставу, чување и одлагање електронских докумената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обраду аката и поступак архивирања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спроведе поступак архивирања предмета по класификацијама, органима и досијеима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симулира задате радње у поступку рада са поштом и актима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анализира пример правилника о канцеларијском и архивском пословању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•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ab/>
              <w:t>фронтално-индивидуална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ab/>
              <w:t>вежба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примена персоналних рачунара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кабинет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користити оригиналне коверте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омоте списа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напредовања ученика одвија се на сваком часу 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оцењивање ученика врши се у складу са Правилником о оцењивању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комбиновањем различитих метода и техника оцењивања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методе оцењивања прилагођене су одељењу,ученику и образовном профилу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Овера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појмом,сврхом и врстама печата и жигова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 и значајем штамбиља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појам, сврху и значај печата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упореди жиг и штамбиљ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објасни поступак и значај овере потписа и рукописа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и врсте електронског потписа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симулира поступак овере потписа и рукописа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фронтално-индивидуална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вежба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примена персоналних рачунара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кабинет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напредовања ученика одвија се на сваком часу 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оцењивање ученика врши се у складу са Правилником о оцењивању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комбиновањем различитих метода и техника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оцењивања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методе оцењивања прилагођене су одељењу,ученику и образовном профилу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Јавна предузећа и недржавни субјекти са јавним овлашћењима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вршењем јавних овлашћења од стране недржавних органа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врстама предузећа са повереним јавним овлашћењима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Стицања знања о врстама и значају аката које јавна предузећа у оквиру својих надлежности доносе 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појму,функцији,улози,пословима,активностима и актима јавног бележника и јавног извршитеља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појам јавних овлашћења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разлику између државних органа и предузећа са јавним овлашћењима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јавна предузећа и установе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Наброји врсте и значај аката које у оквирима својих надлежности доноси предузећа са повереним јавним овлашћењима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Изради једноставније акте из надлежности предузећа са јавним овлашћењима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појам и значај јавног бележништва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Наведе делокруг и структуру послова које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обављају јавни бележници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Наведе врсте аката које у оквиру своје надлежности доносе јавни бележници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Симулира предузимање радњи у канцеларији јавног бележника на различитим административним пословима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Изради једноставнија акта (исправе о правним пословима) из надлежности јавног бележника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појам и значај јавних извршитеља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Наведе делокруг послова и врсте аката које у оквиру своје надлежности доносе јавни извршитељи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Симулира предузимање радњи канцеларије јавног извршитеља(нпр.на пословима извршења судских одлука и намирења потраживања насталих пружањем комуналних услуга идр.) 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фронтално-индивидуална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вежба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кабинет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примена персоналних рачунара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анализа сајтова великих јавних предузећа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фактуре и издати рачуни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напредовања ученика одвија се на сваком часу 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оцењивање ученика врши се у складу са Правилником о оцењивању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комбиновањем различитих метода и техника оцењивања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методе оцењивања прилагођене су одељењу,ученику и образовном профилу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радом државне управе и локалне самоуправе, радом е-управе, </w:t>
            </w:r>
            <w:r>
              <w:rPr>
                <w:rFonts w:ascii="Times New Roman" w:hAnsi="Times New Roman" w:cs="Times New Roman"/>
                <w:lang w:val="sr-Cyrl-CS"/>
              </w:rPr>
              <w:t>процедуром пријема странака, радом писарнице и учествовање у њеном раду кроз различите активности (пријем, евиденција, завођење, одлагање, распоређивање поште) уз надзор задуженог запосленог у функцији ментора, радом нотарске канцеларије, радом јавнобележничке канцеларије, постпком доношења и овере различитих аката и докумената, другим правним и административним пословима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државне управе и локалне самоуправе</w:t>
            </w:r>
          </w:p>
          <w:p w:rsidR="00936361" w:rsidRDefault="00D9233E">
            <w:pPr>
              <w:pStyle w:val="BodyText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е-управе</w:t>
            </w:r>
          </w:p>
          <w:p w:rsidR="00936361" w:rsidRDefault="00D9233E">
            <w:pPr>
              <w:pStyle w:val="BodyText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процедуру пријема странке</w:t>
            </w:r>
          </w:p>
          <w:p w:rsidR="00936361" w:rsidRDefault="00D9233E">
            <w:pPr>
              <w:pStyle w:val="BodyText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писарнице</w:t>
            </w:r>
          </w:p>
          <w:p w:rsidR="00936361" w:rsidRDefault="00D9233E">
            <w:pPr>
              <w:pStyle w:val="BodyText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нотарске канцеларије</w:t>
            </w:r>
          </w:p>
          <w:p w:rsidR="00936361" w:rsidRDefault="00D9233E">
            <w:pPr>
              <w:pStyle w:val="BodyText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јавнобележничке канцеларије</w:t>
            </w:r>
          </w:p>
          <w:p w:rsidR="00936361" w:rsidRDefault="00D9233E">
            <w:pPr>
              <w:pStyle w:val="BodyText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постпуак доношења и овере аката и докумената</w:t>
            </w:r>
          </w:p>
          <w:p w:rsidR="00936361" w:rsidRDefault="00936361">
            <w:pPr>
              <w:pStyle w:val="BodyText3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фронтално-индивидуална</w:t>
            </w:r>
          </w:p>
          <w:p w:rsidR="00936361" w:rsidRDefault="00D9233E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вежба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индивидуална</w:t>
            </w:r>
          </w:p>
          <w:p w:rsidR="00936361" w:rsidRDefault="00D9233E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Сва документа и акти које користе органи државне управе и локалне самоуправе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:rsidR="00936361" w:rsidRDefault="00D9233E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Извештаји ученика</w:t>
            </w:r>
          </w:p>
        </w:tc>
      </w:tr>
    </w:tbl>
    <w:p w:rsidR="00936361" w:rsidRDefault="009363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Вештине комуникације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први               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Наташа Мартић и Зорица Костић, 2016, Вештине комуникације за 3. разред економских и правно-пословних школа, образовни профил Пословни администратор, Завод за уџбенике, Београд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као социјална интеракција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комуникације као социјалне интеракције и њене улоге у различитим сферама живота и рада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Објашњава значај, улогу и циљеве комуникације у личном, друштвеном и професионалном животу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основне врсте комуникације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 повезаност вербалног и невербалног изражавања и важаност њихове усклађености у социјалној интеракцији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 комуникацијски процес кодирањ и декодирања различитих врста порука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Објашњава разлике које постоје између важећих теорија и модела комуникације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Дискутује о сличностима и разликама комуникације некад и сад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Аргументовано разматра предности и недостатке комуникације која се одвија уз помоћ савремене технологије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Образлаже значај, улогу и циљеве пословне комуникације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Повезује знања из ове тематске области са сопственим искуством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ИКТ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Принципи конструктивне комуникације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принципима конструктивне комуникације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факторе који олакшавају и отежавају процес комуникације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насилну од ненасилне комуникације и образлаже њихове ефекте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комуникацију засновану на хијерархијском моделу моћи од оне која се заснива на кооперативном моделу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Објашњава повезаност конструктивне комуникације са тимским радом и сарадњом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Наводи примере у којима се препознају принципи конструктивне комуникације у различитим сферама живота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Препознаје принципе комуникације у правној струци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Вештине конструктивне комуникације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примену техника конструктивне комуникације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конструктивну од некоструктивне комуникације  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Објашњава појмове децентрација, емпатија, асертивност, сарадња и проактивност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активно слушање од неслушања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Сагледава позицију друге особе и уважава њене потребе, осећања, ставове, искуство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Исказује своје потребе и захтеве на начин који не угрожава друге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Исказује иницијативу и прихвата одговорност за процес комуникације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Примењује комуникацијске вештине у симулацији решавања различитих проблемских ситуација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Наводи комуникацијске технике које су посебно значајне за послове у правној струци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Наводи примере успешне и неуспешне комуникације у правној струци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Описује могућност примене техника успешне комуникације у личном животу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7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и решавање конфликтних ситуација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Осн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аживање ученика за конструктивно реаговање у конфликтним ситуацијама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Дефинише сукоб и наведе врсте конфликтних ситуација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Препозна фазе конфликта и могуће исходе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Описује конструктивни и деструктивни потенцијал конфликтне ситуације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могуће начине решавања сукоба и уме да објасни њихове основне карактеристике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Наводи кораке у решавању конфликтних ситуација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Примењује технике конструктивне комуникације у процесу решавања сукоба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Препознаје факторе који утичу на решавање сукоба у интеркултуралном окружењу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Наводи конструктивне и неконструктивне примере решавања сукоба у интеркултуралном окружењу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Аргументовано дискутује о могућим начинима решавања конфликтних ситуација у правној струции техникама успешне комуникације које би требало користити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ИКТ и штампани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у оргнизацији, јавна и масовна комуникација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са основним карактеристикама јавне и масовне комуникације и комуникације у организацији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Наводи основне карактеристике комуникације у организацији, јавне и мсовне комуникације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Демонстрира на који начин комуницира задужена за односе са јавношћу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Објасшњава стереотипе, предрасуде, дискриминацију у јавним и масовним комуникацијама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Препознаје примере злоупотребе и употребе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јавних и масовних комуникација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Анализира ток комуникације на изабраној социјалној мрежи по питању неке актуелне теме/догађаја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Исказује критички однос премаинформацијама које се пласирају путем масовних комуникација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Комуницира на матерњем и једном страном језику у професионалном и ванпрофесионалном контексту, укључујући коришћење терминологије из области економије и права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ИКТ и штампани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</w:tbl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361" w:rsidRDefault="00936361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4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8"/>
        <w:gridCol w:w="2264"/>
        <w:gridCol w:w="86"/>
        <w:gridCol w:w="92"/>
        <w:gridCol w:w="1180"/>
        <w:gridCol w:w="1728"/>
        <w:gridCol w:w="16"/>
        <w:gridCol w:w="48"/>
        <w:gridCol w:w="241"/>
        <w:gridCol w:w="74"/>
        <w:gridCol w:w="26"/>
        <w:gridCol w:w="246"/>
        <w:gridCol w:w="415"/>
        <w:gridCol w:w="74"/>
        <w:gridCol w:w="239"/>
        <w:gridCol w:w="80"/>
        <w:gridCol w:w="274"/>
        <w:gridCol w:w="433"/>
        <w:gridCol w:w="189"/>
        <w:gridCol w:w="297"/>
        <w:gridCol w:w="497"/>
        <w:gridCol w:w="329"/>
        <w:gridCol w:w="409"/>
        <w:gridCol w:w="85"/>
        <w:gridCol w:w="90"/>
        <w:gridCol w:w="121"/>
        <w:gridCol w:w="101"/>
        <w:gridCol w:w="613"/>
        <w:gridCol w:w="128"/>
        <w:gridCol w:w="241"/>
        <w:gridCol w:w="773"/>
        <w:gridCol w:w="44"/>
        <w:gridCol w:w="229"/>
        <w:gridCol w:w="25"/>
        <w:gridCol w:w="73"/>
        <w:gridCol w:w="826"/>
        <w:gridCol w:w="128"/>
        <w:gridCol w:w="924"/>
        <w:gridCol w:w="99"/>
        <w:gridCol w:w="478"/>
      </w:tblGrid>
      <w:tr w:rsidR="00936361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065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Правно – пословни техничар</w:t>
            </w:r>
          </w:p>
        </w:tc>
      </w:tr>
      <w:tr w:rsidR="00936361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Култура језичког изражавања</w:t>
            </w:r>
          </w:p>
        </w:tc>
      </w:tr>
      <w:tr w:rsidR="00936361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835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први</w:t>
            </w:r>
          </w:p>
        </w:tc>
      </w:tr>
      <w:tr w:rsidR="00936361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936361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6"/>
          <w:wAfter w:w="2528" w:type="dxa"/>
          <w:trHeight w:val="1853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Правопис српског језика, Митар Пешикан, Јован Јерковић, Мато Пижурица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Мр Љиљана Николић и Божидар Павловић Језик и култура изражавања, практикум 1,2,3,4</w:t>
            </w:r>
          </w:p>
        </w:tc>
      </w:tr>
      <w:tr w:rsidR="009363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14852" w:type="dxa"/>
            <w:gridSpan w:val="41"/>
          </w:tcPr>
          <w:p w:rsidR="00936361" w:rsidRDefault="0093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</w:p>
        </w:tc>
      </w:tr>
      <w:tr w:rsidR="00936361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87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87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54"/>
            </w:tblGrid>
            <w:tr w:rsidR="00936361">
              <w:trPr>
                <w:trHeight w:val="320"/>
              </w:trPr>
              <w:tc>
                <w:tcPr>
                  <w:tcW w:w="2258" w:type="dxa"/>
                </w:tcPr>
                <w:p w:rsidR="00936361" w:rsidRDefault="00D923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  <w:t xml:space="preserve"> Примена основних правописних правила </w:t>
                  </w:r>
                </w:p>
              </w:tc>
            </w:tr>
          </w:tbl>
          <w:p w:rsidR="00936361" w:rsidRDefault="00936361">
            <w:pPr>
              <w:spacing w:after="0" w:line="240" w:lineRule="auto"/>
              <w:rPr>
                <w:rFonts w:ascii="Calibri" w:eastAsia="Times New Roman" w:hAnsi="Calibri" w:cs="Times New Roman"/>
                <w:sz w:val="36"/>
                <w:szCs w:val="36"/>
                <w:lang w:val="ru-RU"/>
              </w:rPr>
            </w:pPr>
          </w:p>
        </w:tc>
        <w:tc>
          <w:tcPr>
            <w:tcW w:w="3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071"/>
            </w:tblGrid>
            <w:tr w:rsidR="00936361">
              <w:trPr>
                <w:trHeight w:val="434"/>
              </w:trPr>
              <w:tc>
                <w:tcPr>
                  <w:tcW w:w="3071" w:type="dxa"/>
                </w:tcPr>
                <w:p w:rsidR="00936361" w:rsidRDefault="009363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sr-Latn-CS" w:eastAsia="sr-Latn-CS"/>
                    </w:rPr>
                  </w:pPr>
                </w:p>
                <w:p w:rsidR="00936361" w:rsidRDefault="00D923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  <w:t xml:space="preserve">Отклањање типичних правописних грешака </w:t>
                  </w:r>
                </w:p>
                <w:p w:rsidR="00936361" w:rsidRDefault="009363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</w:p>
              </w:tc>
            </w:tr>
          </w:tbl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23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758"/>
            </w:tblGrid>
            <w:tr w:rsidR="00936361">
              <w:trPr>
                <w:trHeight w:val="1843"/>
              </w:trPr>
              <w:tc>
                <w:tcPr>
                  <w:tcW w:w="3769" w:type="dxa"/>
                </w:tcPr>
                <w:p w:rsidR="00936361" w:rsidRDefault="00D9233E">
                  <w:pPr>
                    <w:numPr>
                      <w:ilvl w:val="0"/>
                      <w:numId w:val="7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t xml:space="preserve">правилно употреби велико и мало слово на почетку реченице, при писању властитих имена, као и да примени правила куртоазне употребе великог слова </w:t>
                  </w:r>
                </w:p>
                <w:p w:rsidR="00936361" w:rsidRDefault="00D9233E">
                  <w:pPr>
                    <w:numPr>
                      <w:ilvl w:val="0"/>
                      <w:numId w:val="7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t xml:space="preserve">примени знања о гласовним алтернацијама у писању и говору у складу са језичком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lastRenderedPageBreak/>
                    <w:t xml:space="preserve">нормом </w:t>
                  </w:r>
                </w:p>
                <w:p w:rsidR="00936361" w:rsidRDefault="00D9233E">
                  <w:pPr>
                    <w:numPr>
                      <w:ilvl w:val="0"/>
                      <w:numId w:val="7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t xml:space="preserve">примени правила одвојеног и спојеног писања речи код именица, придева, глагола, заменица, бројева и изведеница од њих </w:t>
                  </w:r>
                </w:p>
                <w:p w:rsidR="00936361" w:rsidRDefault="00D9233E">
                  <w:pPr>
                    <w:numPr>
                      <w:ilvl w:val="0"/>
                      <w:numId w:val="7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t xml:space="preserve">употреби скраћенице у складу са основним правописним правилима </w:t>
                  </w:r>
                </w:p>
                <w:p w:rsidR="00936361" w:rsidRDefault="00D9233E">
                  <w:pPr>
                    <w:numPr>
                      <w:ilvl w:val="0"/>
                      <w:numId w:val="7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  <w:t>правилно употреби знакове интерпункције</w:t>
                  </w:r>
                </w:p>
                <w:p w:rsidR="00936361" w:rsidRDefault="009363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</w:p>
              </w:tc>
            </w:tr>
          </w:tbl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Лекторска и коректорска вежбања </w:t>
            </w:r>
          </w:p>
          <w:p w:rsidR="00936361" w:rsidRDefault="0093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Током целе године</w:t>
            </w:r>
          </w:p>
        </w:tc>
      </w:tr>
      <w:tr w:rsidR="00936361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правопис</w:t>
            </w:r>
          </w:p>
        </w:tc>
        <w:tc>
          <w:tcPr>
            <w:tcW w:w="314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:rsidR="00936361" w:rsidRDefault="00D9233E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:rsidR="00936361" w:rsidRDefault="00D9233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sr-Cyrl-CS" w:eastAsia="sr-Latn-CS"/>
              </w:rPr>
            </w:pPr>
            <w:r>
              <w:rPr>
                <w:color w:val="000000"/>
                <w:sz w:val="22"/>
                <w:szCs w:val="22"/>
                <w:lang w:val="ru-RU" w:eastAsia="sr-Latn-CS"/>
              </w:rPr>
              <w:t>Правни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36361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7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3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72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478" w:type="dxa"/>
          <w:trHeight w:val="1453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Примена типографских правила при обради текстова на рачунару </w:t>
            </w:r>
          </w:p>
        </w:tc>
        <w:tc>
          <w:tcPr>
            <w:tcW w:w="2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Оспособљавање ученика да успешно примењују типографска правила у текстовима пословне и службене кореспонденције</w:t>
            </w:r>
          </w:p>
          <w:p w:rsidR="00936361" w:rsidRDefault="0093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D92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 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7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478" w:type="dxa"/>
          <w:trHeight w:val="50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478" w:type="dxa"/>
          <w:trHeight w:val="2352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курент и верзал у заглављима текстова пословне и службене кореспонденције </w:t>
            </w:r>
          </w:p>
          <w:p w:rsidR="00936361" w:rsidRDefault="00D9233E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примени различите начине истицања текста </w:t>
            </w:r>
          </w:p>
          <w:p w:rsidR="00936361" w:rsidRDefault="00D9233E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размак пре и после интерпункцијских знакова 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Лекторска и коректорска вежбања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септембар,октобар</w:t>
            </w:r>
          </w:p>
        </w:tc>
      </w:tr>
      <w:tr w:rsidR="00936361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Вештине комуникације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Правни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:rsidR="00936361" w:rsidRDefault="00D9233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36361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87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87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Примена граматичких правила у писању и говору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Оспособљавање ученика да теоријска знања из граматике примењују у усменом и писаном изражавању у складу са језичком нормом </w:t>
            </w: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478" w:type="dxa"/>
          <w:trHeight w:val="2740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падежне облике именица, придева и заменица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облике компаратива придева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изабере одговарајућу врсту броја уз различите именице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глаголске облике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изабере предлог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 w:eastAsia="sr-Latn-CS"/>
              </w:rPr>
              <w:t xml:space="preserve">због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 w:eastAsia="sr-Latn-CS"/>
              </w:rPr>
              <w:t xml:space="preserve">ради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у зависности од контекста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у склопу реченице правилно употреби конструкције код којих се често греши у говору и писању </w:t>
            </w:r>
          </w:p>
          <w:p w:rsidR="00936361" w:rsidRDefault="0093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Лекторска и коректорска вежбања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Током године</w:t>
            </w:r>
          </w:p>
        </w:tc>
      </w:tr>
      <w:tr w:rsidR="00936361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граматика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:rsidR="00936361" w:rsidRDefault="00D9233E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ru-RU" w:eastAsia="sr-Latn-CS"/>
              </w:rPr>
              <w:t>Правни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36361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5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3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40"/>
              <w:gridCol w:w="236"/>
            </w:tblGrid>
            <w:tr w:rsidR="00936361">
              <w:trPr>
                <w:trHeight w:val="320"/>
              </w:trPr>
              <w:tc>
                <w:tcPr>
                  <w:tcW w:w="1842" w:type="dxa"/>
                </w:tcPr>
                <w:p w:rsidR="00936361" w:rsidRDefault="00D923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t xml:space="preserve">Употреба речи и израза страног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lastRenderedPageBreak/>
                    <w:t xml:space="preserve">порекла </w:t>
                  </w:r>
                </w:p>
              </w:tc>
              <w:tc>
                <w:tcPr>
                  <w:tcW w:w="236" w:type="dxa"/>
                </w:tcPr>
                <w:p w:rsidR="00936361" w:rsidRDefault="009363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</w:p>
              </w:tc>
            </w:tr>
          </w:tbl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lastRenderedPageBreak/>
              <w:t xml:space="preserve">Оспособљавање ученика да правилно употребљавају фреквентне речи и изразе страног порекла 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речи страног порекла у писању и говору </w:t>
            </w:r>
          </w:p>
          <w:p w:rsidR="00936361" w:rsidRDefault="00D9233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фреквентне изразе страног порекла у писању и говору </w:t>
            </w:r>
          </w:p>
          <w:p w:rsidR="00936361" w:rsidRDefault="0093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Лекторска и коректорска вежбања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Новембар, децембар</w:t>
            </w:r>
          </w:p>
        </w:tc>
      </w:tr>
      <w:tr w:rsidR="00936361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правопис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:rsidR="00936361" w:rsidRDefault="00D9233E">
            <w:pPr>
              <w:pStyle w:val="ListParagraph"/>
              <w:numPr>
                <w:ilvl w:val="0"/>
                <w:numId w:val="58"/>
              </w:numPr>
              <w:rPr>
                <w:lang w:val="sr-Cyrl-CS"/>
              </w:rPr>
            </w:pPr>
            <w:r>
              <w:rPr>
                <w:color w:val="000000"/>
                <w:sz w:val="22"/>
                <w:szCs w:val="22"/>
                <w:lang w:val="ru-RU" w:eastAsia="sr-Latn-CS"/>
              </w:rPr>
              <w:t>Правни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:rsidR="00936361" w:rsidRDefault="00D9233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36361">
        <w:trPr>
          <w:gridAfter w:val="2"/>
          <w:wAfter w:w="577" w:type="dxa"/>
        </w:trPr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51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2"/>
          <w:wAfter w:w="577" w:type="dxa"/>
          <w:trHeight w:val="645"/>
        </w:trPr>
        <w:tc>
          <w:tcPr>
            <w:tcW w:w="63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51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Специфичности бирократског језика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Оспособљавање ученика да препознају негативна обележја бирократског језика </w:t>
            </w: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  <w:p w:rsidR="00936361" w:rsidRDefault="00936361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2"/>
          <w:wAfter w:w="577" w:type="dxa"/>
          <w:trHeight w:val="32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2"/>
          <w:wAfter w:w="577" w:type="dxa"/>
          <w:trHeight w:val="1832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препозна сувишне „бирократизме“ у административном стилу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замени стереотипне бирократске изразе и фразе поштујући принципе правилности, јасноће, језгровитости и сврсисходности 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Лекторска и коректорска вежбања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Април, мај</w:t>
            </w:r>
          </w:p>
        </w:tc>
      </w:tr>
      <w:tr w:rsidR="00936361">
        <w:trPr>
          <w:gridAfter w:val="2"/>
          <w:wAfter w:w="577" w:type="dxa"/>
          <w:trHeight w:val="38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одабрани текстови</w:t>
            </w:r>
          </w:p>
        </w:tc>
        <w:tc>
          <w:tcPr>
            <w:tcW w:w="317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Правни поступци</w:t>
            </w:r>
          </w:p>
        </w:tc>
        <w:tc>
          <w:tcPr>
            <w:tcW w:w="48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:rsidR="00936361" w:rsidRDefault="00D9233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36361">
        <w:trPr>
          <w:gridAfter w:val="2"/>
          <w:wAfter w:w="577" w:type="dxa"/>
        </w:trPr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51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2"/>
          <w:wAfter w:w="577" w:type="dxa"/>
          <w:trHeight w:val="1228"/>
        </w:trPr>
        <w:tc>
          <w:tcPr>
            <w:tcW w:w="63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51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2"/>
          <w:wAfter w:w="577" w:type="dxa"/>
          <w:trHeight w:val="700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Основе говорне културе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Оспособљавање ученика да поштују својства доброг говора </w:t>
            </w: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2"/>
          <w:wAfter w:w="577" w:type="dxa"/>
          <w:trHeight w:val="32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употреби одговарајући поздрав у складу са околностима и приликама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изабере одговарајућа језичка средства при обраћању и ословљавању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у складу са пословним бонтоном успостави везу, адекватно поздрави саговорника,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lastRenderedPageBreak/>
              <w:t xml:space="preserve">представи се, води и заврши службени телефонски разговор </w:t>
            </w:r>
          </w:p>
          <w:p w:rsidR="00936361" w:rsidRDefault="00D92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избегне употребу поштапалица у сопственом говору </w:t>
            </w:r>
          </w:p>
        </w:tc>
        <w:tc>
          <w:tcPr>
            <w:tcW w:w="22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Говорне вежбе, допуњавање исказа,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lastRenderedPageBreak/>
              <w:t xml:space="preserve">преобликовање текста 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Реторичке вежбе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септембар,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јун</w:t>
            </w:r>
          </w:p>
        </w:tc>
      </w:tr>
      <w:tr w:rsidR="00936361">
        <w:trPr>
          <w:gridAfter w:val="2"/>
          <w:wAfter w:w="577" w:type="dxa"/>
          <w:trHeight w:val="50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2"/>
          <w:wAfter w:w="577" w:type="dxa"/>
          <w:trHeight w:val="1698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6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:rsidR="00936361" w:rsidRDefault="00D9233E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ru-RU" w:eastAsia="sr-Latn-CS"/>
              </w:rPr>
              <w:t>Правни поступци</w:t>
            </w:r>
          </w:p>
        </w:tc>
        <w:tc>
          <w:tcPr>
            <w:tcW w:w="431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беседништво</w:t>
            </w:r>
          </w:p>
        </w:tc>
      </w:tr>
    </w:tbl>
    <w:p w:rsidR="00936361" w:rsidRDefault="0093636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"/>
        <w:gridCol w:w="629"/>
        <w:gridCol w:w="2336"/>
        <w:gridCol w:w="1389"/>
        <w:gridCol w:w="1985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82"/>
        <w:gridCol w:w="842"/>
        <w:gridCol w:w="1169"/>
      </w:tblGrid>
      <w:tr w:rsidR="00936361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Савремена пословна коресподенција</w:t>
            </w:r>
          </w:p>
        </w:tc>
      </w:tr>
      <w:tr w:rsidR="00936361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108 </w:t>
            </w:r>
          </w:p>
        </w:tc>
      </w:tr>
      <w:tr w:rsidR="00936361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 </w:t>
            </w:r>
          </w:p>
        </w:tc>
      </w:tr>
      <w:tr w:rsidR="00936361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Канцеларијско пословање, Слободан Рајковић, Бранка Суботић,Завод за уџбенике, Београд.2021</w:t>
            </w:r>
          </w:p>
        </w:tc>
      </w:tr>
      <w:tr w:rsidR="00936361">
        <w:trPr>
          <w:gridAfter w:val="2"/>
          <w:wAfter w:w="2011" w:type="dxa"/>
        </w:trPr>
        <w:tc>
          <w:tcPr>
            <w:tcW w:w="12679" w:type="dxa"/>
            <w:gridSpan w:val="1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wBefore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wBefore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wBefore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Организација канцеларије и технике слепог куцања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појмом, улогом и значајем пословне коресподенције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условима рада у савременој канцеларији и коришћење опреме, алата, прибора и материјала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примену технике слепог ку цања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wBefore w:w="123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Before w:val="1"/>
          <w:wBefore w:w="123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појам и врсте коресподенције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лица у пословној коресподенцији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изведе закључке о условима рада у савременој канцеларији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користи канцеларијску опрему, алате, прибор и материјал у складу са наменом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подеси тастатуру на ћирилично и латинично писмо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примени правила слепог куцања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примени технику слепог куцања 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алфанумуеричком и нумеричком делу тастатуре и код интерпукцијских знакова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користи програме за обраду текстова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исправи грешке у тексту на основу извршене контроле тачности куцања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обликује текстове у блок и зупчастој форми и текстове у ступцима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Илустративно-демонстративна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 до средине марта</w:t>
            </w:r>
          </w:p>
        </w:tc>
      </w:tr>
      <w:tr w:rsidR="00936361">
        <w:trPr>
          <w:gridBefore w:val="1"/>
          <w:wBefore w:w="123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канцеларијска опрема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програми за слепо куцање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Контролне вежбе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</w:tc>
      </w:tr>
      <w:tr w:rsidR="00936361">
        <w:trPr>
          <w:gridBefore w:val="1"/>
          <w:wBefore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wBefore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wBefore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коресподенција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обликовање и састављање пословних писама и попуњавање пратећих докумената у промету роба и услуга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ученика за успешну примену пословне коресподенције на практичним примерима 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38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wBefore w:w="123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обавезне и необавезне елементе пословних писама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форме обликовањапословних писама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Разликује врсте понуда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Састави одговарајуће пословно писмо(упит, понуду,поруџбину) на основу датих елемената у складу са пословном ситуацијом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ценовник на основу датих елемената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предрачун, рачун ( фактуру), отпремницу на основу датих елемената у складу са пословном сигуацијом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Саставу књижно одобрење и књижно задужење у складу са њиховом наменом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комисијски записник на основу датих елемената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рекламацију и одговор на рекламацију на основу датих елемената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ургенцију на  основу датих елемената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Илустративно-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Средина марта до јуна </w:t>
            </w:r>
          </w:p>
        </w:tc>
      </w:tr>
      <w:tr w:rsidR="00936361">
        <w:trPr>
          <w:gridBefore w:val="1"/>
          <w:wBefore w:w="123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Послови правног промета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Основи права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Контролне вежбе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</w:tc>
      </w:tr>
    </w:tbl>
    <w:p w:rsidR="00936361" w:rsidRDefault="00936361"/>
    <w:p w:rsidR="00936361" w:rsidRDefault="00936361"/>
    <w:p w:rsidR="000F41D0" w:rsidRDefault="000F41D0"/>
    <w:p w:rsidR="000F41D0" w:rsidRDefault="000F41D0"/>
    <w:p w:rsidR="000F41D0" w:rsidRDefault="000F41D0"/>
    <w:p w:rsidR="000F41D0" w:rsidRDefault="000F41D0"/>
    <w:p w:rsidR="000F41D0" w:rsidRDefault="000F41D0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0F41D0" w:rsidRPr="00212EAC" w:rsidTr="00925B07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C22606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0F41D0" w:rsidRPr="00212EAC" w:rsidTr="00925B07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B46BC5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Грађанско васпитање</w:t>
            </w:r>
          </w:p>
        </w:tc>
      </w:tr>
      <w:tr w:rsidR="000F41D0" w:rsidRPr="00212EAC" w:rsidTr="00925B07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0F41D0" w:rsidRPr="00212EAC" w:rsidTr="00925B07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C832D8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6</w:t>
            </w:r>
          </w:p>
        </w:tc>
      </w:tr>
      <w:tr w:rsidR="000F41D0" w:rsidRPr="00212EAC" w:rsidTr="00925B07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B46BC5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46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</w:p>
        </w:tc>
      </w:tr>
      <w:tr w:rsidR="000F41D0" w:rsidRPr="00212EAC" w:rsidTr="00925B07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0F41D0" w:rsidRPr="00212EAC" w:rsidTr="00925B07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F41D0" w:rsidRPr="00212EAC" w:rsidTr="00925B0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F41D0" w:rsidRPr="00212EAC" w:rsidTr="00925B0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F41D0" w:rsidRPr="00212EAC" w:rsidTr="00925B0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СВИ РАЗЛИЧИТИ, А СВИ РАВНОПРАВНИ</w:t>
            </w: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F41D0" w:rsidRPr="006F7BD3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Лични и друштвени идентитет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Социјална дистанца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Осетљиве друштвене групе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Искљученост наспрам укључености у друштво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Дискриминација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Борба жена за равноправност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Повереник за заштиту равноправности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Стереотипи, аутостереотипи, хетеростереотипи, предрасуде, стигматизације, сегрегација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Ејџизам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Особе другачије сексуалне орјентације и њихова права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Особе са инвалидитетом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Националне мањине. Интеркултуралност и мултикултуралност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Мигранти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 xml:space="preserve">Институције и документа која се </w:t>
            </w: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баве заштитом равноправности</w:t>
            </w:r>
          </w:p>
          <w:p w:rsidR="000F41D0" w:rsidRPr="000F41D0" w:rsidRDefault="000F41D0" w:rsidP="000F41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Невладине организације у борби за поштовање права свих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C832D8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lastRenderedPageBreak/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6A6BAA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1316B6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C832D8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F41D0" w:rsidRPr="00212EAC" w:rsidTr="00925B07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F41D0" w:rsidRPr="00212EAC" w:rsidTr="00925B07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Критички разматра питања о различитости међу људима и доводи их у везу са поштовањем људских права и равноправности;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Доводе у везу личне особине људи као димензије различитости и дискриминацију;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Препозна ситуације и облике дискриминације и проактивно реагује;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Својим понашањем показује толеранцију према различитости и не дискриминише друге људе ни по ком основу;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Разликује ситуације укључености наспрам искључености у друштвени живот заједнице;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Препозна различите врсте стереотипа и предрасуда и аргументује значај супростављања тим појавама;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Разликује интеркултуралност од мултикултуралности;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Аргументовано дискутује борби жена за равноправност;</w:t>
            </w:r>
          </w:p>
          <w:p w:rsid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Наведе најзначајније институције и документа који се баве питањима заштите људских праваи циљеве њихових активности;</w:t>
            </w:r>
          </w:p>
          <w:p w:rsidR="000F41D0" w:rsidRDefault="000F41D0" w:rsidP="000F41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F41D0" w:rsidRDefault="000F41D0" w:rsidP="000F41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F41D0" w:rsidRDefault="000F41D0" w:rsidP="000F41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F41D0" w:rsidRDefault="000F41D0" w:rsidP="000F41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F41D0" w:rsidRPr="000F41D0" w:rsidRDefault="000F41D0" w:rsidP="000F41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Раду групи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Истрживачки и пројектни рад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0F41D0" w:rsidRPr="000F41D0" w:rsidRDefault="000F41D0" w:rsidP="00925B0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F41D0" w:rsidRPr="00212EAC" w:rsidTr="00925B07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F41D0" w:rsidRPr="00212EAC" w:rsidTr="00925B0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F41D0" w:rsidRPr="000F41D0" w:rsidRDefault="000F41D0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Аудио- визуелна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F41D0" w:rsidRPr="000F41D0" w:rsidRDefault="000F41D0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0F41D0" w:rsidRPr="000F41D0" w:rsidRDefault="000F41D0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  <w:p w:rsidR="000F41D0" w:rsidRPr="000F41D0" w:rsidRDefault="000F41D0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F41D0" w:rsidRPr="000F41D0" w:rsidRDefault="000F41D0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0F41D0" w:rsidRPr="000F41D0" w:rsidRDefault="000F41D0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0F41D0" w:rsidRPr="000F41D0" w:rsidRDefault="000F41D0" w:rsidP="00925B0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F41D0" w:rsidRPr="00212EAC" w:rsidTr="00925B0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F41D0" w:rsidRPr="00212EAC" w:rsidTr="00925B0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F41D0" w:rsidRPr="00212EAC" w:rsidTr="00925B0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БЕЗБЕДНОСТ МЛАДИХ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Безбедносне претње, ризици и изазови за младе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Последице угрожене безбедности младих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Безбедност младих у нашој земљи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Заштита ладих од небезбедних ситуација и коме се обратити за помоћ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Породица као безбедно или небезбедно место за младе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Школа као безбедно или небезбедно место за младе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Друштвене мреже као безбедан или небезбедан простор за младе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Безбедност младих некада и сад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Утицај медија на безбедност младих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1316B6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6A6BAA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A6BA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1316B6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0F41D0" w:rsidRPr="00212EAC" w:rsidTr="00925B0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F41D0" w:rsidRPr="00212EAC" w:rsidTr="00925B0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Препозна појаве које угрожавају безбедност младих;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 xml:space="preserve">Критички разматра питања безбедности младих и доводи их у везу са </w:t>
            </w: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поштовањем људских права;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Процени када му треба помоћ јер му је угрожена безбедност и зна коме да се обрати;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Својим понашањем не угрожава своју и туђу безбедност;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Критички разматра утицај медија на безбедност младих;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Предлаже активности које доприносе повећању безбедности младих;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Проналази релевантне изворе информација на којима заснива своје ставове;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Сарађује са другим ученицима у спровођењу истраживања и пројекта;</w:t>
            </w:r>
          </w:p>
          <w:p w:rsidR="000F41D0" w:rsidRPr="000F41D0" w:rsidRDefault="000F41D0" w:rsidP="000F41D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У комуникацији активно слуша друге и дискутује аргументима.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Раду групи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:rsidR="000F41D0" w:rsidRPr="000F41D0" w:rsidRDefault="000F41D0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RS"/>
              </w:rPr>
              <w:t>пленум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D0" w:rsidRPr="000F41D0" w:rsidRDefault="000F41D0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Истрживачки и пројектни рад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F41D0" w:rsidRPr="000F41D0" w:rsidRDefault="000F41D0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0F41D0" w:rsidRPr="000F41D0" w:rsidRDefault="000F41D0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0F41D0" w:rsidRPr="000F41D0" w:rsidRDefault="000F41D0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0F41D0" w:rsidRPr="000F41D0" w:rsidRDefault="000F41D0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0F41D0" w:rsidRPr="000F41D0" w:rsidRDefault="000F41D0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Јун</w:t>
            </w:r>
          </w:p>
          <w:p w:rsidR="000F41D0" w:rsidRPr="000F41D0" w:rsidRDefault="000F41D0" w:rsidP="00925B0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F41D0" w:rsidRPr="00212EAC" w:rsidTr="00925B0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F41D0" w:rsidRPr="00212EAC" w:rsidRDefault="000F41D0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F41D0" w:rsidRPr="00212EAC" w:rsidTr="00925B0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D0" w:rsidRPr="00212EAC" w:rsidRDefault="000F41D0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F41D0" w:rsidRPr="000F41D0" w:rsidRDefault="000F41D0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Аудио- визуелна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F41D0" w:rsidRPr="000F41D0" w:rsidRDefault="000F41D0" w:rsidP="000F41D0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0F41D0" w:rsidRPr="000F41D0" w:rsidRDefault="000F41D0" w:rsidP="000F41D0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F41D0" w:rsidRPr="000F41D0" w:rsidRDefault="000F41D0" w:rsidP="000F41D0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0F41D0" w:rsidRPr="000F41D0" w:rsidRDefault="000F41D0" w:rsidP="000F41D0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F41D0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0F41D0" w:rsidRPr="000F41D0" w:rsidRDefault="000F41D0" w:rsidP="00925B0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0F41D0" w:rsidRDefault="000F41D0"/>
    <w:p w:rsidR="000F41D0" w:rsidRDefault="000F41D0"/>
    <w:p w:rsidR="00936361" w:rsidRDefault="00936361"/>
    <w:p w:rsidR="00936361" w:rsidRDefault="00936361"/>
    <w:p w:rsidR="00936361" w:rsidRDefault="00936361"/>
    <w:p w:rsidR="00936361" w:rsidRDefault="00936361"/>
    <w:p w:rsidR="00936361" w:rsidRDefault="00936361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417"/>
        <w:gridCol w:w="1409"/>
        <w:gridCol w:w="3345"/>
        <w:gridCol w:w="1134"/>
        <w:gridCol w:w="1134"/>
        <w:gridCol w:w="142"/>
        <w:gridCol w:w="1275"/>
        <w:gridCol w:w="426"/>
        <w:gridCol w:w="708"/>
        <w:gridCol w:w="851"/>
        <w:gridCol w:w="142"/>
        <w:gridCol w:w="850"/>
        <w:gridCol w:w="992"/>
      </w:tblGrid>
      <w:tr w:rsidR="0093636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015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93636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3636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93636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93636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936361">
        <w:trPr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654" w:type="dxa"/>
            <w:gridSpan w:val="1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учника са садржајем предмета , планом и програмом и начином реализације наставе;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Установити каква су знања стекли и какве су ставове усвојили ученици у претходном школовању.</w:t>
            </w: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Моћи да сагледа садржаје којима ће се бавити настава Православног катихизиса у току 1. године средњошколског или гимназијског образовања; 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уочи како предзнање има из градива Православног катихизиса обрађеног у претходном циклусу школовања;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Бити мотивисан да похађа часове Православног катихизиса.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363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Философија,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Процењивањем реакције ученика или прикупљањем коментара ученика путем анкетних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евалуационих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ученика.</w:t>
            </w:r>
          </w:p>
        </w:tc>
      </w:tr>
      <w:tr w:rsidR="00936361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 Откривења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творевина дело љубави Божије, да носи стваралачки печат Божији , да није случајно настала, нити је самобитна;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Пружити ученицима основ за разумевање да  је Бог Личност; 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Упознати ученике да је човек богочежњиво биће и да се Бог открива човеку ради заједнице са Њим;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ученицима знање о библијским, светоотачким и богослужбеним сведочанствима да је Бог Света Тројица;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основ за разумевање поступности Откровења Божијег, као и то да се Његово Откровење и данас дешава, уочава , препознаје и доживљава у Цркви.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наведе неке од примера Откровења Божијег у Библији;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Моћи да разуме и тумачи значење израза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homo religiosus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препозна изразе вере у Свету Тројицу у богослужбеним текстовима;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Моћи да препозна изразе вере у Бога као Творца у богослужбеним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текстовима;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разуме да се Бог из љубави открива човеку, позивајући га у заједницу;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Бити подстакнут да непосредније учествује у богослужењу Цркве;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ромишља о личној одговорности у односу према Богу и ближњима;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разуме да се Божије Откровење дешава и данас у Цркви и свету;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просуђује и препознаје сведочанства вере у свом животу.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9363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Психологија;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Философија,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Вера,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знање и богопознање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Оспособити ученика за разликовање знања које се односи на предмете и познања личности;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су вера и поверење предуслови сваког знања;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примерима вере и поверења у Бога библијских личности;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Оспособити ученике за разумевање да је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богопознање у православном искуству плод личне, слободне заједнице човека с Богом;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се богопознање као лични доживљај Христа у Цркиви разликује од „знања о Богу“.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увиди тазлику између знања које с еодноси на ствари и познања које се односи на личности;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препозна да је вера слободан избор човека и да се сведочи личним животом;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богопознање у православном искуству плод личне, слободне заједнице човека с Богом;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објасни да се вером живи кроз Литургију и подвиг.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9363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ученика.</w:t>
            </w:r>
          </w:p>
        </w:tc>
      </w:tr>
      <w:tr w:rsidR="00936361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Хришћанин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човек Цркве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Разговори са ученицима о човековој потреби да припада заједници и како се припадност остварује;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Оспособити ученика за правилно схватање појма Цркве као благодатне заједнице Бога и верних која се остварује у светој Литургији;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не постоје хришћани мимо Цркве;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света Литургија извор спасења јер се у њој остварује пуноћа заједнице са Богом;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увиди да хришћанин постоји превасходно као члан конкретне литургијске заједнице;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опише живот парохијске заједнице;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у основним цртама да објасни да се учешћем у литургијском сабрању ступа на пут богопознања;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продискутује о православном схватању Цркве;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схвати да хришћанство подстиче човека на одговорни живот у заједници.</w:t>
            </w: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936361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Философија,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ученика.</w:t>
            </w:r>
          </w:p>
        </w:tc>
      </w:tr>
      <w:tr w:rsidR="00936361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Тема/ модул/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Свето Писмо - књига Цркве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настанком и поделом Светог Писма;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да је Свето Писмо богонадахнута књига;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Упознати ученике да је Свето Писмо књига богослужбене заједнице ( Старог и Новог Израиља);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појме континуитет Божијег Откривења у Старом и Новом Завету;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је за правилно тумачење Светог Писма неопходна укорењеност у животу Цркве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именује различите књиге Светог Писма 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наброји неке ауторе књига Светог Писма;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истражује Свето Писмо користећи скраћенице, поделе на главе и стихове;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Знати да се посебност Светог Писма садржи у богонадахнутости;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препозна карактер богонадахнутости Светог Писма кроз лично искуство надахњивања Светим Писмом;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наведе неке примере повезаности Старог и Новог Завета;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закључи да је Свето Писмо књига Цркве а не појединаца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936361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култура;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Провером знања које ученици усвајајау на часу и испитивањем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936361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Хришћански живот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свести ученика о неопходности одговорног живота у заједници и ослобођења од егоцентризма;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Упознати ученике да је светост достижна и данас те да није привилегија прошлости;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Омогућити разумевање ученицима да је човек биће смисла;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увиди да постоји разлика између народног и црквеног предања и да заузме став према њима;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Знати да су сви људи призвани да буду свети;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Моћи да уочи у којој мери је напредовао и савладао градиво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Православног катихизиса 1. Разреда средње школе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7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Екологија 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</w:tbl>
    <w:p w:rsidR="00936361" w:rsidRDefault="00D9233E">
      <w:r>
        <w:br w:type="page"/>
      </w:r>
    </w:p>
    <w:p w:rsidR="00936361" w:rsidRDefault="00D9233E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ДРУГИ РАЗРЕД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3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 xml:space="preserve">Читанка: српски језик и књижевност за други разред гимназије, Миодраг Павловић, Зона Мркаљ,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2019.</w:t>
            </w:r>
          </w:p>
          <w:p w:rsidR="00936361" w:rsidRDefault="00D9233E">
            <w:pPr>
              <w:pStyle w:val="ListParagraph"/>
              <w:numPr>
                <w:ilvl w:val="0"/>
                <w:numId w:val="3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 xml:space="preserve">Српски језик и књижевност : граматика за други разред гиманзије, Весна Ломпар,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2021.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Барок, класицизам, просветитељство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line="276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са европским културним, духовним и мисаоним тенденцијама 17. и 18. века и њиховим утицајима на српску књижевност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особености барока, класицизма и просветитељства и њихове представнике и књижевности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значај Венцловића и Орфелина за развој језиа и књижевности код Срба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значај Доситејевог рада за српску културу и књижевност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особине ликова у обрађеним делима и заузме став према њиховим поступцима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Романтизам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са поетиком романтизма, представницима и делима европске и српске књижевности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представнике романтизма и њихова дела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 и образлаже одлике романтизма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изнесе свој суд о књижевним делима користећи стечена знања и сопствена запажања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 и усвоји вредности националне културе и разуме/поштује културне вредности других народа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262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енглески језик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тестирање)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Реализам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представнике правца и њихова дела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дефинише одлике реализма и објасни их на обрађеним књижевним делима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тумачи уметнички свет и стваралачке поступке у структури обрађених дела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процењује друштвене појаве и проблеме које покреће књижевно дело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развије критички став и мишљење при процени поступака и понашања јунака у обрађеним делима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конкретним радним околностима, тестирање)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Историја српског књижевног језика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почецима стандардизације српског књижевног језика и правописа у првој половини 19. века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познаје реформу ћилице Саве Мркаља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познаје Вукову реформу језика, писма и правописа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у основним цртама је упознат са реформом језика у 20. веку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презентације групних радова ученика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Континуирано и систематично</w:t>
            </w:r>
          </w:p>
          <w:p w:rsidR="00936361" w:rsidRDefault="00D9233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(активност ученика током припремне фазе рада и током рада на часу, учешће у раду приликом тумачења дела, учесталост јављања, квалитет одговора)</w:t>
            </w: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Функционални стилови 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и књижевне културе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Зна основне одлике административног и публицистичког стила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Пише чланке о спортским или културним догађајима у школи и граду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физичко васпитање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(активност ученика током припремне фазе рада и током рада на часу, домаћи задаци, писмени задатак)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Морфологија у ужем смислу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Систематизовано знање о врстама речи и њиховим облицима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967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одреди врсту речи и граматичке категорије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страни језици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(активност ученика током припремне фазе рада и током рада на часу, способност примене теоријских знања у конкретним радним околностима)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Правопис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пишу у складу са правописном нормом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Примени правила одвојеног и спојеног писања речи у складу са језичком нормом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Примењује правописна решења у куцаном тексту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Прави скраћенице у складу са јетзичком нормом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април 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страни језици</w:t>
            </w:r>
          </w:p>
          <w:p w:rsidR="00936361" w:rsidRDefault="0093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Континуирано и систематично </w:t>
            </w:r>
          </w:p>
          <w:p w:rsidR="00936361" w:rsidRDefault="00D9233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околностима)</w:t>
            </w:r>
          </w:p>
          <w:p w:rsidR="00672358" w:rsidRDefault="00672358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Усмено и писано изражавање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културе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Изражава размишљања и критички став према проблемима и појавама у књижевним текстовима и свакодневном животу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околностима, тестирање)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Изборни програм из књижевности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однос према раду, домаћи задатак)</w:t>
            </w:r>
          </w:p>
        </w:tc>
      </w:tr>
    </w:tbl>
    <w:p w:rsidR="00936361" w:rsidRDefault="00936361">
      <w:pPr>
        <w:sectPr w:rsidR="00936361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Енглески језик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2, Pearson,20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речници, енциклопедије, интернет</w:t>
            </w:r>
          </w:p>
        </w:tc>
      </w:tr>
      <w:tr w:rsidR="00936361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Човек и друштво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обнављају предходно стечена знања;</w:t>
            </w:r>
          </w:p>
          <w:p w:rsidR="00936361" w:rsidRDefault="00D9233E" w:rsidP="00CB4B8C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темом,</w:t>
            </w:r>
          </w:p>
          <w:p w:rsidR="00936361" w:rsidRDefault="00D9233E" w:rsidP="00CB4B8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текстом;</w:t>
            </w:r>
          </w:p>
          <w:p w:rsidR="00936361" w:rsidRDefault="00D9233E" w:rsidP="00CB4B8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временом Past Tense- question forms</w:t>
            </w:r>
          </w:p>
          <w:p w:rsidR="00936361" w:rsidRDefault="00D9233E" w:rsidP="00CB4B8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subject and object questions</w:t>
            </w:r>
          </w:p>
          <w:p w:rsidR="00936361" w:rsidRDefault="00D9233E" w:rsidP="00CB4B8C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неформални имејл/писмо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у вези са текстом;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анализирају текст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користе Past Simple у питањима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пишу неформални мејл/ писмо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септембар</w:t>
            </w:r>
          </w:p>
        </w:tc>
      </w:tr>
      <w:tr w:rsidR="00936361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радна свеска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Наука и техника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сложеницама и колокацијама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временима Past Continuous, Past Tense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used to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неформалним писмом/мејлом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користе Past Continuous, Past Simple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84"/>
              </w:numPr>
              <w:ind w:hanging="357"/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користе used to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пишу неформално писмо/мејл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5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октобар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Култура и уметност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компаратив и суперлатив придева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временом Present Perfect, Past Simple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давањем сугестија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84"/>
              </w:numPr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користе компаратив и суперлатив придева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користе времена Present Perfect, Past Simple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умеју да дају сугестије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новембар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:rsidR="00936361" w:rsidRDefault="00D9233E" w:rsidP="00CB4B8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Природа и екологија</w:t>
            </w: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временом Present Perfect sa for/since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будућа времена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описом различитих држава и градова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туристички водич</w:t>
            </w: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користе време Present Perfect са for и since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8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будућа времена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описују различите државе и градове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пишу о неком месту</w:t>
            </w: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децембар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:rsidR="00936361" w:rsidRDefault="00D9233E" w:rsidP="00CB4B8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Животни стил и здравље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односне реченице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први кондиционал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односне реченице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први кондиционал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дају своје мишљење ( изражавају слагање или неслагање )</w:t>
            </w:r>
          </w:p>
        </w:tc>
        <w:tc>
          <w:tcPr>
            <w:tcW w:w="22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јануар/ фебруар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:rsidR="00936361" w:rsidRDefault="00D9233E" w:rsidP="00CB4B8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Образовање и посао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другим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кондиционалом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модалним глаголима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савети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ма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анализирају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користе други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кондиционал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користе модалне глаголе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дају и примају савет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е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март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:rsidR="00936361" w:rsidRDefault="00D9233E" w:rsidP="00CB4B8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Медији и комуникација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пасивом</w:t>
            </w:r>
          </w:p>
          <w:p w:rsidR="00936361" w:rsidRDefault="00936361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пасив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април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:rsidR="00936361" w:rsidRDefault="00D9233E" w:rsidP="00CB4B8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Србија и свет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индиректним говором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Past Perfect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користе индиректни говор у изражавању свог мишљења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84"/>
              </w:numPr>
              <w:spacing w:after="160" w:line="259" w:lineRule="auto"/>
            </w:pPr>
            <w:r>
              <w:rPr>
                <w:color w:val="000000"/>
                <w:sz w:val="22"/>
                <w:szCs w:val="22"/>
                <w:lang w:val="sr-Cyrl-RS"/>
              </w:rPr>
              <w:t>користе Past Perfect</w:t>
            </w:r>
          </w:p>
        </w:tc>
        <w:tc>
          <w:tcPr>
            <w:tcW w:w="21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мај/јун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985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радна свеска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</w:t>
            </w:r>
          </w:p>
          <w:p w:rsidR="00936361" w:rsidRDefault="00D9233E" w:rsidP="00CB4B8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Пословни енглески језик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се упознају са:</w:t>
            </w:r>
          </w:p>
          <w:p w:rsidR="00936361" w:rsidRDefault="00D9233E" w:rsidP="00CB4B8C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510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Ученици умеју да користе вокабулар везан за тему и текст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пару</w:t>
            </w:r>
          </w:p>
          <w:p w:rsidR="00936361" w:rsidRDefault="00D9233E" w:rsidP="00CB4B8C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монолошко-дијалошка</w:t>
            </w:r>
          </w:p>
          <w:p w:rsidR="00936361" w:rsidRDefault="00D9233E" w:rsidP="00CB4B8C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текст-метода</w:t>
            </w:r>
          </w:p>
          <w:p w:rsidR="00936361" w:rsidRDefault="00D9233E" w:rsidP="00CB4B8C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јануар-јун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93636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задаци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36361" w:rsidRDefault="00936361"/>
    <w:p w:rsidR="00936361" w:rsidRDefault="00936361"/>
    <w:p w:rsidR="00936361" w:rsidRDefault="00936361"/>
    <w:p w:rsidR="00936361" w:rsidRDefault="00936361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80"/>
        <w:gridCol w:w="5481"/>
      </w:tblGrid>
      <w:tr w:rsidR="00936361">
        <w:trPr>
          <w:trHeight w:val="278"/>
        </w:trPr>
        <w:tc>
          <w:tcPr>
            <w:tcW w:w="548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54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936361">
        <w:trPr>
          <w:trHeight w:val="278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936361">
        <w:trPr>
          <w:trHeight w:val="278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 разред</w:t>
            </w:r>
          </w:p>
        </w:tc>
      </w:tr>
      <w:tr w:rsidR="00936361">
        <w:trPr>
          <w:trHeight w:val="278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936361">
        <w:trPr>
          <w:trHeight w:val="278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trHeight w:val="555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:rsidR="00936361" w:rsidRDefault="00936361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224"/>
        <w:gridCol w:w="902"/>
        <w:gridCol w:w="20"/>
        <w:gridCol w:w="924"/>
        <w:gridCol w:w="924"/>
      </w:tblGrid>
      <w:tr w:rsidR="00936361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Увежбавање 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Атлетика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Науче да поштују одређена правила спорске културе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Упознају терминологију техника трчања, скокова и бацања кугле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кугле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штоперица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метар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струњаче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сталак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ластиш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спорска гимнастика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Савладавање техника прескока , основних техника колута, премета,упора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Бити ,способан да кроз покрет изрази своје емоције, искуства, осећај за лепо и креативност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Утицај на правилно држање тела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1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936361" w:rsidRDefault="00D9233E" w:rsidP="00CB4B8C">
            <w:pPr>
              <w:numPr>
                <w:ilvl w:val="0"/>
                <w:numId w:val="91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936361" w:rsidRDefault="00D9233E" w:rsidP="00CB4B8C">
            <w:pPr>
              <w:numPr>
                <w:ilvl w:val="0"/>
                <w:numId w:val="91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936361" w:rsidRDefault="00D9233E" w:rsidP="00CB4B8C">
            <w:pPr>
              <w:numPr>
                <w:ilvl w:val="0"/>
                <w:numId w:val="91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струњаче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двовисински разбој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паралелни разбој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кругови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греда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Вратило</w:t>
            </w:r>
          </w:p>
          <w:p w:rsidR="00936361" w:rsidRDefault="00936361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музичка уметност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Спортска игра-одбојка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Спортска игра-кошарка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Савладавање основних техника игре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Основна начела у нападу и одбрани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Научити правила игре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Створити осећај за спортску културу (</w:t>
            </w:r>
            <w:r>
              <w:rPr>
                <w:rFonts w:ascii="Times New Roman" w:hAnsi="Times New Roman" w:cs="Times New Roman"/>
              </w:rPr>
              <w:t>fer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play</w:t>
            </w:r>
            <w:r>
              <w:rPr>
                <w:rFonts w:ascii="Times New Roman" w:hAnsi="Times New Roman" w:cs="Times New Roman"/>
                <w:lang w:val="sr-Cyrl-CS"/>
              </w:rPr>
              <w:t>, културу навијања)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Тандем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Колективни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одбојкашка лопта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мрежа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сталак и држач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пиштаљка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остварених исхода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активности и батерије тестова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36361" w:rsidRDefault="00936361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Познавати основну терминологију физичке културе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Упознавање са сврхом и циљем физичке културе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Развијати и одржавати антропмоторијске способности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Знати своје и туђе вредности тј мерења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колективни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Октобар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936361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вага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метар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медицинске лопте-медицинке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штоперица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:rsidR="00936361" w:rsidRDefault="00D9233E" w:rsidP="00CB4B8C">
            <w:pPr>
              <w:numPr>
                <w:ilvl w:val="0"/>
                <w:numId w:val="9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</w:tbl>
    <w:p w:rsidR="00936361" w:rsidRDefault="00936361"/>
    <w:p w:rsidR="00936361" w:rsidRDefault="00936361"/>
    <w:p w:rsidR="00936361" w:rsidRDefault="00936361"/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6985"/>
      </w:tblGrid>
      <w:tr w:rsidR="00936361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Правно-пословни техничар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Збирке</w:t>
            </w:r>
          </w:p>
          <w:p w:rsidR="00936361" w:rsidRDefault="00D9233E" w:rsidP="00CB4B8C">
            <w:pPr>
              <w:numPr>
                <w:ilvl w:val="0"/>
                <w:numId w:val="9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Уџбеници</w:t>
            </w:r>
          </w:p>
          <w:p w:rsidR="00936361" w:rsidRDefault="00D9233E" w:rsidP="00CB4B8C">
            <w:pPr>
              <w:numPr>
                <w:ilvl w:val="0"/>
                <w:numId w:val="9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Приручници</w:t>
            </w:r>
          </w:p>
        </w:tc>
      </w:tr>
    </w:tbl>
    <w:p w:rsidR="00936361" w:rsidRDefault="00936361"/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240"/>
        <w:gridCol w:w="2816"/>
        <w:gridCol w:w="64"/>
        <w:gridCol w:w="90"/>
        <w:gridCol w:w="926"/>
        <w:gridCol w:w="64"/>
        <w:gridCol w:w="994"/>
        <w:gridCol w:w="877"/>
        <w:gridCol w:w="109"/>
        <w:gridCol w:w="625"/>
        <w:gridCol w:w="951"/>
        <w:gridCol w:w="1126"/>
        <w:gridCol w:w="20"/>
        <w:gridCol w:w="924"/>
        <w:gridCol w:w="924"/>
      </w:tblGrid>
      <w:tr w:rsidR="00936361">
        <w:trPr>
          <w:cantSplit/>
        </w:trPr>
        <w:tc>
          <w:tcPr>
            <w:tcW w:w="46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cantSplit/>
        </w:trPr>
        <w:tc>
          <w:tcPr>
            <w:tcW w:w="468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0" w:type="dxa"/>
            <w:vMerge w:val="restart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Степеновање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кореновање</w:t>
            </w:r>
          </w:p>
          <w:p w:rsidR="00936361" w:rsidRDefault="0093636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Проширивање  знања о  степеновању и кореновању</w:t>
            </w:r>
          </w:p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Уочавање везе између степеновања и кореновања</w:t>
            </w:r>
          </w:p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Овладавање поступком рационалисања именилаца </w:t>
            </w:r>
          </w:p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Разумевање појма комплексан број </w:t>
            </w: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611" w:type="dxa"/>
            <w:gridSpan w:val="3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cantSplit/>
          <w:trHeight w:val="550"/>
        </w:trPr>
        <w:tc>
          <w:tcPr>
            <w:tcW w:w="46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особине операција степеновања са целим експонентом и примењује их у трансформацијама једноставнијих израза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особине операција кореновања и примењује их у трансформацијама једноставнијих израза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особине операција степеновања са рационалним изложиоцем и примењује их у трансформацијама једноставнијих израза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рационалише именилац разломка у једноставнијим случајевима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појам имагинарна јединица и комплексан број</w:t>
            </w:r>
          </w:p>
        </w:tc>
        <w:tc>
          <w:tcPr>
            <w:tcW w:w="1935" w:type="dxa"/>
            <w:gridSpan w:val="3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36361" w:rsidRDefault="00936361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4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936361">
        <w:trPr>
          <w:cantSplit/>
          <w:trHeight w:val="550"/>
        </w:trPr>
        <w:tc>
          <w:tcPr>
            <w:tcW w:w="46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6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cantSplit/>
          <w:trHeight w:val="2528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015" w:type="dxa"/>
            <w:gridSpan w:val="6"/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 књижевност</w:t>
            </w:r>
          </w:p>
        </w:tc>
        <w:tc>
          <w:tcPr>
            <w:tcW w:w="4679" w:type="dxa"/>
            <w:gridSpan w:val="7"/>
            <w:tcBorders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rPr>
          <w:cantSplit/>
        </w:trPr>
        <w:tc>
          <w:tcPr>
            <w:tcW w:w="468" w:type="dxa"/>
            <w:vMerge w:val="restart"/>
            <w:tcBorders>
              <w:top w:val="double" w:sz="2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240" w:type="dxa"/>
            <w:vMerge w:val="restart"/>
            <w:tcBorders>
              <w:top w:val="double" w:sz="2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2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2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cantSplit/>
        </w:trPr>
        <w:tc>
          <w:tcPr>
            <w:tcW w:w="468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 w:val="restart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9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Квадратна једначина и квадратна функција</w:t>
            </w:r>
          </w:p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Стицање основних знања потребних за решавање  квадратних једначина</w:t>
            </w:r>
          </w:p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Оспособљавање за скицирање и анализу графика квадратне функције</w:t>
            </w:r>
          </w:p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Овладавање поступком решавања квадратних једначина и неједначина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еши непотпуне квадратне једначине у скупу </w:t>
            </w:r>
            <w:r>
              <w:rPr>
                <w:rFonts w:ascii="Times New Roman" w:hAnsi="Times New Roman" w:cs="Times New Roman"/>
                <w:bCs/>
              </w:rPr>
              <w:t>R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примени формулу за решавање квадратне једначине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одреди природу решења квадратне једначине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растави квадратни трином 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корист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и Виетова правила у једноставним примерима 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приказује аналитички, табеларно и графички квадратну функцију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нализира график квадратне функције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примени знање о графику квадратне функције на решавање квадратне неједначине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36361" w:rsidRDefault="00936361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936361" w:rsidRDefault="00D9233E" w:rsidP="00CB4B8C">
            <w:pPr>
              <w:numPr>
                <w:ilvl w:val="0"/>
                <w:numId w:val="9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36361" w:rsidRDefault="00936361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 w:val="restart"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аудио-визуелна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rPr>
          <w:cantSplit/>
        </w:trPr>
        <w:tc>
          <w:tcPr>
            <w:tcW w:w="46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cantSplit/>
        </w:trPr>
        <w:tc>
          <w:tcPr>
            <w:tcW w:w="468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40" w:type="dxa"/>
            <w:vMerge w:val="restart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8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ригонометриј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ске функције</w:t>
            </w:r>
          </w:p>
          <w:p w:rsidR="00936361" w:rsidRDefault="0093636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Оспособљавање ученика за примену тригонометријских функција у практичним проблемима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Оспособљавање ученика за коришћење тригонометријске  кружнице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Оспособљавање ученика  за цртање графика основних тригонометријских функција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Разумевање и примена адиционих формула и њихових последица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одреди вредности тригонометријских функција произвољних углова коришћењем тригонометријске кружнице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нацрта </w:t>
            </w:r>
            <w:r>
              <w:rPr>
                <w:rFonts w:ascii="Times New Roman" w:hAnsi="Times New Roman" w:cs="Times New Roman"/>
                <w:bCs/>
                <w:lang w:val="ru-RU"/>
              </w:rPr>
              <w:t>графике основних тригонометријских функција и одреди њихова својства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примени адиционе формуле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936361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936361" w:rsidRDefault="00D9233E" w:rsidP="00CB4B8C">
            <w:pPr>
              <w:numPr>
                <w:ilvl w:val="0"/>
                <w:numId w:val="9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 w:val="restart"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cantSplit/>
        </w:trPr>
        <w:tc>
          <w:tcPr>
            <w:tcW w:w="46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cantSplit/>
        </w:trPr>
        <w:tc>
          <w:tcPr>
            <w:tcW w:w="468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Провера стечених знања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95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примени стечена знања предвиђена исходима наставних тема</w:t>
            </w:r>
          </w:p>
          <w:p w:rsidR="00936361" w:rsidRDefault="00936361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:rsidR="00936361" w:rsidRDefault="00936361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децембар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 w:val="restart"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:rsidR="00936361" w:rsidRDefault="009363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:rsidR="00936361" w:rsidRDefault="00936361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</w:tbl>
    <w:p w:rsidR="00936361" w:rsidRDefault="00936361"/>
    <w:p w:rsidR="00936361" w:rsidRDefault="00936361"/>
    <w:p w:rsidR="00936361" w:rsidRDefault="00936361"/>
    <w:p w:rsidR="00936361" w:rsidRDefault="00936361"/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412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60"/>
      </w:tblGrid>
      <w:tr w:rsidR="00936361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936361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други</w:t>
            </w:r>
          </w:p>
        </w:tc>
      </w:tr>
      <w:tr w:rsidR="00936361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672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936361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Историја српског народа V/2 и VI, Београд, 1994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Историја српске државности, Београд, 1998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Пол Кенеди, Успон и пад великих сила, Београд, 2001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Историја приватног живота IV, Београд 2003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Историја приватног живота V, Београд 2004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у српским земљама у освит модерног доба, Београд, 2005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Мирослав Тимотијевић, Рађање модерне приватности, Београд, 2006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Приватни живот код Срба у деветнаестом веку, Београд, 2006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код Срба у XX веку, Београд, 2007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RS"/>
              </w:rPr>
              <w:t>Хари Хердер, Европа у деветнаестом веку, Београд, 2003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RS"/>
              </w:rPr>
              <w:t>Жак Дига, Културни живот у Европи на прелазу из 19 у 20. Век, Београд, 2007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RS"/>
              </w:rPr>
              <w:t>Џон М. Николс, Европа 1880 – 1945, Београд, 2002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RS"/>
              </w:rPr>
              <w:t>Ерик Хобсбаум, Доба царства 1875 – 1914, Београд, 2019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RS"/>
              </w:rPr>
              <w:t>Ерик Хобсбаум, Доба екстрема – Историја кратког 20 – тог века 1914 – 1991, Београд, 2002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Eric Hobsbawm</w:t>
            </w:r>
            <w:r>
              <w:t>, Banditi, Zagreb, 2023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RS"/>
              </w:rPr>
              <w:t>Јан Кершоу, До пакла и натраг – Еуропа 1914 – 1949, Запрешић, 2017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RS"/>
              </w:rPr>
              <w:t>Олег Ајрапетов, Русија1917 – пропаст царства, Београд, 2017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Андреј Митровић, Србија у I светском рату, Београд 1984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Драгољуб Живојиновић, Невољни ратници – Велике силе и Солунски фронт 1914 – 1918, Београд, 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Андреј Митровић, Време нетрпељивих, Београд 2012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Вилијам Л. Ширер, Успон и пад Трећег рајха, Београд,  2015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Иван М. Бецић, Уџбеник за II разред средњих стручних и уметничких школа, Београд, 2009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Никола Самарџић, Други двадесети век, Београд, 2008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Хенри Кисинџер, Свјетски поредак, Загреб, 2015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Мерк Мазовер, Мрачни континент – Европа у </w:t>
            </w:r>
            <w:r>
              <w:rPr>
                <w:lang w:val="sr-Latn-RS"/>
              </w:rPr>
              <w:t>XX</w:t>
            </w:r>
            <w:r>
              <w:rPr>
                <w:lang w:val="sr-Cyrl-RS"/>
              </w:rPr>
              <w:t xml:space="preserve"> веку, Београд, 2011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RS"/>
              </w:rPr>
              <w:t>Арне Вестад, Глобални хладни рат, Београд, 2008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Бранко Петрановић, (1988). Историја Југославије 1918-1988: Краљевина Југославија 1918-1941. Београд: Нолит.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Љубодраг Димић, (2001). Историја српске државности. 3. Нови Сад: Огранак САНУ.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Љубодраг Димић, Југославија и Хладни рат, Београд, 2014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Други светски рат, I – III, Загреб, 1984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6"/>
              </w:numPr>
              <w:rPr>
                <w:lang w:val="sr-Cyrl-CS"/>
              </w:rPr>
            </w:pPr>
            <w:r>
              <w:rPr>
                <w:lang w:val="sr-Cyrl-CS"/>
              </w:rPr>
              <w:t>Глобализација, Београд, 2009</w:t>
            </w:r>
          </w:p>
          <w:p w:rsidR="00936361" w:rsidRDefault="00CB4B8C">
            <w:pPr>
              <w:pStyle w:val="ListParagraph"/>
              <w:rPr>
                <w:lang w:val="sr-Latn-RS"/>
              </w:rPr>
            </w:pPr>
            <w:hyperlink r:id="rId16" w:history="1">
              <w:r w:rsidR="00D9233E">
                <w:rPr>
                  <w:rStyle w:val="Hyperlink"/>
                  <w:lang w:val="sr-Cyrl-CS"/>
                </w:rPr>
                <w:t>www.historyextra.com</w:t>
              </w:r>
            </w:hyperlink>
          </w:p>
          <w:p w:rsidR="00936361" w:rsidRDefault="00D9233E">
            <w:pPr>
              <w:pStyle w:val="ListParagraph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www.theguardian.com</w:t>
            </w:r>
          </w:p>
          <w:p w:rsidR="00936361" w:rsidRDefault="00D9233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www.riznicasrpska.net</w:t>
            </w:r>
          </w:p>
          <w:p w:rsidR="00936361" w:rsidRDefault="00D9233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www.worldwar.com</w:t>
            </w:r>
          </w:p>
          <w:p w:rsidR="00936361" w:rsidRDefault="00D9233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www.fordham.edu</w:t>
            </w:r>
          </w:p>
          <w:p w:rsidR="00936361" w:rsidRDefault="00D9233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www.avalonproject.com</w:t>
            </w:r>
          </w:p>
          <w:p w:rsidR="00936361" w:rsidRDefault="00D9233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www.aih.com</w:t>
            </w:r>
          </w:p>
          <w:p w:rsidR="00936361" w:rsidRDefault="00CB4B8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7" w:history="1">
              <w:r w:rsidR="00D9233E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www.projekatrastko.com</w:t>
              </w:r>
            </w:hyperlink>
          </w:p>
          <w:p w:rsidR="00936361" w:rsidRDefault="00CB4B8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8" w:history="1">
              <w:r w:rsidR="00D9233E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www.ushmm.org</w:t>
              </w:r>
            </w:hyperlink>
          </w:p>
          <w:p w:rsidR="00936361" w:rsidRDefault="00D9233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www.yadvashem.org</w:t>
            </w:r>
          </w:p>
          <w:p w:rsidR="00936361" w:rsidRDefault="00D9233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www.coldwar.com</w:t>
            </w:r>
          </w:p>
        </w:tc>
      </w:tr>
      <w:tr w:rsidR="00936361">
        <w:trPr>
          <w:gridAfter w:val="5"/>
          <w:wAfter w:w="1907" w:type="dxa"/>
        </w:trPr>
        <w:tc>
          <w:tcPr>
            <w:tcW w:w="12679" w:type="dxa"/>
            <w:gridSpan w:val="4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Европа и свет од краја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 xml:space="preserve">XVIII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 почетка Првог светског рата</w:t>
            </w:r>
          </w:p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историји најзначајнијих држава у периоду од краја XVIII до почетка Првог светског рата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 структурама , политичким системима и идеологијама у периоду од краја XVIII до почетка Првог светског рата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научно – техничком напретку и културним достигнућима у периоду од краја XVIII до почетка Првог светског рата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периоду од краја XVIII до почетка Првог светског рата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и вредновање утицаја историјског наслеђа периода  од краја XVIII до почетка Првог светског рата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периода од краја XVIII до почетка Првог светског рата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привредног напретка и Индустријске револуције на развој друштва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на примеру Француске , Велике Британије, Хабзбуршке монархије, Немачке, Русије и САД друштвену структуру и државно уређење у периоду од краја XVIII до почетка Првог светског рата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појаве политичких идеја национализма, либерализма, радикализма и социјализма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најважнија научно – техничка достигнућа у периоду од краја XVIII до почетка Првог светског рата и образложи њихов значај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у периоду од краја XVIII до почетка Првог светског рата у различитим друштвеним слојевима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Издвоји најзначајније правце у књижевности и ликовним уметностима у периоду од краја XVIII до почетка Првог светског рата и именује истакнуте ствараоце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периода од краја XVIII до почетка Првог светског рата и препзна њихов значај у савременом добу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765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Србија, Црна Гора и Срби у Хабзбуршком и Османском царству од краја XVIII до почетка Првог светског рата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српској националној историји у периоду од краја XVIII до почетка Првог светског рата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настанку модерне српске државе и најважнијим одликама српске државности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развоју српске државности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најзначајнијих идеја модерног доба и њиховог утицаја у процесу стварања српске државе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Уочавање основних одлика културе, привреде и свакодневног живота код Срба током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XIX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и почетком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XX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века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Разумевање утицаја историјског наслеђа периода од краја XVIII до почетка Првог светског рата на савремено српско друштво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периода од краја XVIII до почетка Првог светског рата у историји српског народа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Објасни узроке и последице Српске револуције, ослободилачких ратова 1876-1878 и Балканских ратова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утицај европских збивања и идејних покрета на развој српске националне и државне идеје током  XIX и почетком XX века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и објасни на историјској карти  промене граница српске државе током  XIX и почетком XX века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Лоцира места најважнијих битака које су вођене током Српске револуције , ослободилачких ратова 1876-1878 и Балканских ратова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улогу истакнутих личности у Српској револуцији, у развоју државних институција и формирању модерног политичког система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Изведе закључак о значају уставности за развој модерног политичког система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Сагледа значај и последице привредног напретка на развој српског друштва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и опише највећа културна достигнућа код Срба током XIX и почетком XX века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Именује најважније личности које су заслужне за развој српске културе током XIX и почетком XX века</w:t>
            </w:r>
          </w:p>
          <w:p w:rsidR="00936361" w:rsidRDefault="00D9233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Истакне одлике свакодневног живота друштвених слојева код Срба током  XIX и почетком XX века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Први светски рат и револуције 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lastRenderedPageBreak/>
              <w:t>Русији и Европи</w:t>
            </w:r>
          </w:p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међународног контекста и узрока Првог светског рата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Продубљивање знања о току рата и његовим главним преломницама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учешћу Србије и Црне Горе у Првом светском рату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Сагледавање Првог светског рата и његових последица у историји 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узроке и међународни контекст избијања Првог светског рата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ток Првог светског рата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и анализира преломне догађаје Првог светског рата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 утицај ратних искушења на појаву револуционарних идеја и покрета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разлоге због којих је Србија ушла у ратни сукоб са Аустроугарском и Немачком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Лоцира места најважнијих битака које је српска војска водила током Првог светског рата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 последице Првог светског рата на српски народ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утицај ратних збивања и искушења на уметничко стваралаштво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1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Свет између Првог и Другог светског рата</w:t>
            </w:r>
          </w:p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последица Првог светског рата на међународне односе и друштвене, политичке, привредне и културне прилике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друштвеним, политичким и привредним променама између два светска рата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супротности које су свет водиле ка новом рату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Проширивање знања о научно – техничком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напретку и културним достигнућима у периоду између два светска рата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периоду између два светска рата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Разумевање и вредновање утицаја историјског наслеђа периода између два светска рата на савремени свет 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 промењену слику света после Првог светског рата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историјског периода између два светска рата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на примеру Француске, Велике Британије, Немачке, Италије, СССР – а, различита друштвена и државна уређења у периоду између два светска рата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појаве тоталитарних политичких идеја и идеологија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привредног и научног напретка у периоду између два светска рата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у периоду између два светска рата у различитим друштвеним слојевима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Издвоји најзначајније правце у књижевности и ликовним уметностима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 периоду између два светска рата и именује истакнуте ствараоце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периода између два светска рата и препозна њихов значај у савременом добу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5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359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Југословенска краљевина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југословенској идеји и чиниоцима стварања југословенске државе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у коме настаје југословенска држава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Проширивање знања о одликама југословенске државе између два светска рата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положају српског народа у југословенској краљевини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политичком и друштвеном животу југословенске краљевине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југословенске краљевине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Образложи најважније мотиве и узроке стварања југословенске државе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значај настанка југословенске државе за српски народ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одлике југословенске државе као монархије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и разуме међународни положај југословенске краљевине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Именује и сагледа улогу најважнијих личности које су утицале на друштвено – политичка збивања у југословенској краљевини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и објасни на историјској карти границе југословенске краљевине и њено административно уређење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 дубину и трајност националних, верских и политичких супротности у југословенској држави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Наведе најважније одлике привредног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развитка у југословенској краљевини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културно – просветне прилике и наведе културно – уметничка достигнућа у југословенској краљевини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друштвених слојева у југословенској краљевини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58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61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Други светски рат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и узрока Другог светског рата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Продубљивање знања о току рата и његовим главним преломницама 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Сагледавање рата као узрочника поништавања вредности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тековина цивилизације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значаја изучавања холокауста и геноцида као феномена Другог светског рата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посебностима Другог светског рата на југословенском простору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Сагледавање Другог светског рата и његових последица у историји 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узроке и међународни контекст избијања Другог светског рата</w:t>
            </w:r>
          </w:p>
          <w:p w:rsidR="00936361" w:rsidRDefault="00D9233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Опише ток Другог светског рата</w:t>
            </w:r>
          </w:p>
          <w:p w:rsidR="00936361" w:rsidRDefault="00D9233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и прецизира преломне догађаје Другог светског рата</w:t>
            </w:r>
          </w:p>
          <w:p w:rsidR="00936361" w:rsidRDefault="00D9233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посебности Другог светског рата у Југославији и препозна његову антиокупаторску, националну, верску и идеолошку садржину</w:t>
            </w:r>
          </w:p>
          <w:p w:rsidR="00936361" w:rsidRDefault="00D9233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 последице Другог светског рата за српски народ</w:t>
            </w:r>
          </w:p>
          <w:p w:rsidR="00936361" w:rsidRDefault="00D9233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:rsidR="00936361" w:rsidRDefault="00D9233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558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после Другог светског рата</w:t>
            </w:r>
          </w:p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последица Другог светског рата на друштвене, политичке, привредне и културне прилике</w:t>
            </w:r>
          </w:p>
          <w:p w:rsidR="00936361" w:rsidRDefault="00D9233E" w:rsidP="00CB4B8C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Унапређивање знања о друштвеним, политичким и привредним процесима у другој половини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XX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века</w:t>
            </w:r>
          </w:p>
          <w:p w:rsidR="00936361" w:rsidRDefault="00D9233E" w:rsidP="00CB4B8C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Разумевање главних одлика хладног рата</w:t>
            </w:r>
          </w:p>
          <w:p w:rsidR="00936361" w:rsidRDefault="00D9233E" w:rsidP="00CB4B8C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Уочавање значаја деколонизације и других покрета еманципације</w:t>
            </w:r>
          </w:p>
          <w:p w:rsidR="00936361" w:rsidRDefault="00D9233E" w:rsidP="00CB4B8C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Сагледавање последица пада Берлинског зида и распада Совјетског Савеза</w:t>
            </w:r>
          </w:p>
          <w:p w:rsidR="00936361" w:rsidRDefault="00D9233E" w:rsidP="00CB4B8C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Проширивање знања о научно – техничком напретку и културним достигнућима савременог света</w:t>
            </w:r>
          </w:p>
          <w:p w:rsidR="00936361" w:rsidRDefault="00D9233E" w:rsidP="00CB4B8C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Уочавање изазова савременог света – глобализација, тероризам,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глад, болести, еколошки проблеми.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Сагледа промењену слику света након Другог светског рата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Идентификује основне одлике политичког, друштвеног, привредног, научног и културног развоја послератног света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Препозна и упореди основне одлике различитих привредних система у комунистичким и капиталистичким државама у другој половини XX века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Уочи узроке и последице хладноратовских сукоба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Разуме распрострањеност покрета за ослобођење нација и угрожених мањинских група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Сагледа значај и последице пораза идеје комунизма на крају </w:t>
            </w:r>
            <w:r>
              <w:rPr>
                <w:sz w:val="22"/>
                <w:szCs w:val="22"/>
                <w:lang w:val="sr-Latn-RS"/>
              </w:rPr>
              <w:t xml:space="preserve">XX </w:t>
            </w:r>
            <w:r>
              <w:rPr>
                <w:sz w:val="22"/>
                <w:szCs w:val="22"/>
                <w:lang w:val="sr-Cyrl-RS"/>
              </w:rPr>
              <w:t>века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Уочи значај привредног напретка и научно – технолошке револуције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Наведе и образложи проблеме савременог света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9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Истакне одлике свакодневног живота на различитим просторима и у друштвеним срединама у савременом свету</w:t>
            </w:r>
          </w:p>
        </w:tc>
        <w:tc>
          <w:tcPr>
            <w:tcW w:w="2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макете, апарати, инструменти,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66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верска настава</w:t>
            </w:r>
          </w:p>
        </w:tc>
        <w:tc>
          <w:tcPr>
            <w:tcW w:w="4585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испуњавања стандарда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Југославија после Другог светског рата</w:t>
            </w:r>
          </w:p>
          <w:p w:rsidR="00936361" w:rsidRDefault="009363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државном и друштвеном поретку социјалистичке Југославије</w:t>
            </w:r>
          </w:p>
          <w:p w:rsidR="00936361" w:rsidRDefault="00D9233E" w:rsidP="00CB4B8C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југословенске државе у другој половини XX века</w:t>
            </w:r>
          </w:p>
          <w:p w:rsidR="00936361" w:rsidRDefault="00D9233E" w:rsidP="00CB4B8C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Продубљивање знања о положају српског народа у југословенској федерацији</w:t>
            </w:r>
          </w:p>
          <w:p w:rsidR="00936361" w:rsidRDefault="00D9233E" w:rsidP="00CB4B8C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политичком, научном и културном животу социјалистичке Југославије</w:t>
            </w:r>
          </w:p>
          <w:p w:rsidR="00936361" w:rsidRDefault="00D9233E" w:rsidP="00CB4B8C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Разумевање последица распада југословенске државе</w:t>
            </w:r>
          </w:p>
          <w:p w:rsidR="00936361" w:rsidRDefault="00D9233E" w:rsidP="00CB4B8C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савремене српске државе</w:t>
            </w:r>
          </w:p>
          <w:p w:rsidR="00936361" w:rsidRDefault="00D9233E" w:rsidP="00CB4B8C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Идентификовање проблема савремене српске државе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одлике југословенске државе као социјалистичке републике</w:t>
            </w:r>
          </w:p>
          <w:p w:rsidR="00936361" w:rsidRDefault="00D9233E" w:rsidP="00CB4B8C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Уочи и разуме међународни положај и спољнополитичке односе социјалистичке Југославије</w:t>
            </w:r>
          </w:p>
          <w:p w:rsidR="00936361" w:rsidRDefault="00D9233E" w:rsidP="00CB4B8C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Именује најважније личности које су утицале на друштвено – политичка и културна збивања у социјалистичкој Југославији</w:t>
            </w:r>
          </w:p>
          <w:p w:rsidR="00936361" w:rsidRDefault="00D9233E" w:rsidP="00CB4B8C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Образложи политичке, друштвене, привредне и културне последице нестанка југословенске државе</w:t>
            </w:r>
          </w:p>
          <w:p w:rsidR="00936361" w:rsidRDefault="00D9233E" w:rsidP="00CB4B8C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место и улогу Србије у савременом свету</w:t>
            </w:r>
          </w:p>
          <w:p w:rsidR="00936361" w:rsidRDefault="00D9233E" w:rsidP="00CB4B8C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Утврди значај чланства Србије у међународним организацијама</w:t>
            </w:r>
          </w:p>
          <w:p w:rsidR="00936361" w:rsidRDefault="00D9233E" w:rsidP="00CB4B8C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Идентификује проблеме савремене српске државе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4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531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нструменти, глобуси, касете, ЦД, филмови, ТВ емисије, ЦД-РОМ-ови...),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:rsidR="00936361" w:rsidRDefault="00D9233E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(уџбеници, приручници, чланци,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речници, енциклопедије,...)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845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</w:tbl>
    <w:p w:rsidR="00936361" w:rsidRDefault="00936361">
      <w:pPr>
        <w:rPr>
          <w:rFonts w:ascii="Times New Roman" w:hAnsi="Times New Roman" w:cs="Times New Roman"/>
          <w:sz w:val="24"/>
          <w:szCs w:val="24"/>
        </w:rPr>
      </w:pPr>
    </w:p>
    <w:p w:rsidR="00936361" w:rsidRDefault="00936361">
      <w:pPr>
        <w:rPr>
          <w:rFonts w:ascii="Times New Roman" w:hAnsi="Times New Roman" w:cs="Times New Roman"/>
          <w:sz w:val="24"/>
          <w:szCs w:val="24"/>
        </w:rPr>
      </w:pPr>
    </w:p>
    <w:p w:rsidR="00936361" w:rsidRDefault="00936361">
      <w:pPr>
        <w:rPr>
          <w:rFonts w:ascii="Times New Roman" w:hAnsi="Times New Roman" w:cs="Times New Roman"/>
          <w:sz w:val="24"/>
          <w:szCs w:val="24"/>
        </w:rPr>
      </w:pPr>
    </w:p>
    <w:p w:rsidR="00936361" w:rsidRDefault="0093636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Ликовна култура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други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 за гимназије и стручне школе, аутори: Видосава Галовић, Бранка Гостовић, Завод за уџбенике и наставна средства, Београд 1990.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Уметничко наслеђе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Примењује у разговору, основну терминологију визуелних уметности;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образложи значај очувања културног  и уметничког наслеђа и значај одабраних националних уметника;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нова интересовања која је развио током учења ликовне културе.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Разматра повезаност визуелне уметности у друштву кроз историју,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Опише однос елемената композиције који уочава,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Разматра теме и идеје  у делима визуелне уметности и  визуелне поруке са којима се среће,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Изрази своју замисао у одабраној традиционалној техници,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Укаже на естетичке вредности које уочава у радовима уметника.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:rsidR="00936361" w:rsidRDefault="00D9233E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:rsidR="00936361" w:rsidRDefault="00D9233E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Екологија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sr-Cyrl-CS"/>
              </w:rPr>
              <w:t>Уметничко дело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са значајем визуелне уметности за савремено друштво и најзначајнијим националним и светским уметничким делима и споменицима културе,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Мотивисање ученика да прате дешавања у култури и уметности.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Развијање креативности.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тумачи, самостално или у групи, садржаје одабраних уметничких дела и визуелних информација из окружења,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Обликује рад који исказује јасну позитивну поруку, став или емоцију;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обликује композицију одабраним материјалом и техником примењујући знања о композицији,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скицира више решења истог ликовног проблема.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пар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widowControl w:val="0"/>
              <w:numPr>
                <w:ilvl w:val="0"/>
                <w:numId w:val="6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6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:rsidR="00936361" w:rsidRDefault="00D9233E">
            <w:pPr>
              <w:widowControl w:val="0"/>
              <w:numPr>
                <w:ilvl w:val="0"/>
                <w:numId w:val="6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:rsidR="00936361" w:rsidRDefault="00D9233E">
            <w:pPr>
              <w:widowControl w:val="0"/>
              <w:numPr>
                <w:ilvl w:val="0"/>
                <w:numId w:val="6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Дизајн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основних знања о развоју дизајн, уметничким занимањима и занимањима која су  непосредно повезана са дизајном, 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за коришћење различитих информација као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подстицај за стваралачки рад, 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креативности.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Користи одабране визуелне, текстуалне, аудио и аудиоизуелне садржаје као подстицај за истраживачки или стваралачки рад;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Изражава, аргументовано, лични доживљај одабраног дела;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Презентује пројектни задатак самостално или у тиму, према траженим критеријумима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10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:rsidR="00936361" w:rsidRDefault="00D9233E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:rsidR="00936361" w:rsidRDefault="00D9233E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sr-Cyrl-CS"/>
              </w:rPr>
              <w:t>Простор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са врстама простор, елементима амбијента и значајем обликовања простора, 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опажања, креативности , радозналости и  естетских критеријума,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Формирање позитивног става према естетичким вредностима у ужем и ширем окружењу.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Повезује знања, вештине и ставове развијене у настави ликовне културе са применом у свакодневном животу и струци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,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Учествује у стваралачким активностима које доприносе добробити уже или шире заједнице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,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Наведе нова интересовања која је развио током учења ликовне културе.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пар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widowControl w:val="0"/>
              <w:numPr>
                <w:ilvl w:val="0"/>
                <w:numId w:val="6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:rsidR="00936361" w:rsidRDefault="00D9233E">
            <w:pPr>
              <w:widowControl w:val="0"/>
              <w:numPr>
                <w:ilvl w:val="0"/>
                <w:numId w:val="6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:rsidR="00936361" w:rsidRDefault="00D9233E">
            <w:pPr>
              <w:widowControl w:val="0"/>
              <w:numPr>
                <w:ilvl w:val="0"/>
                <w:numId w:val="6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Илустративно – демонстративна</w:t>
            </w:r>
          </w:p>
          <w:p w:rsidR="00936361" w:rsidRDefault="00D9233E">
            <w:pPr>
              <w:widowControl w:val="0"/>
              <w:numPr>
                <w:ilvl w:val="0"/>
                <w:numId w:val="6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фебруар 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презентација</w:t>
            </w:r>
          </w:p>
        </w:tc>
      </w:tr>
    </w:tbl>
    <w:p w:rsidR="00936361" w:rsidRDefault="00D9233E">
      <w:r>
        <w:br w:type="page"/>
      </w:r>
    </w:p>
    <w:tbl>
      <w:tblPr>
        <w:tblW w:w="14586" w:type="dxa"/>
        <w:tblInd w:w="123" w:type="dxa"/>
        <w:tblLayout w:type="fixed"/>
        <w:tblLook w:val="04A0" w:firstRow="1" w:lastRow="0" w:firstColumn="1" w:lastColumn="0" w:noHBand="0" w:noVBand="1"/>
      </w:tblPr>
      <w:tblGrid>
        <w:gridCol w:w="629"/>
        <w:gridCol w:w="2335"/>
        <w:gridCol w:w="1511"/>
        <w:gridCol w:w="1863"/>
        <w:gridCol w:w="64"/>
        <w:gridCol w:w="7"/>
        <w:gridCol w:w="171"/>
        <w:gridCol w:w="838"/>
        <w:gridCol w:w="196"/>
        <w:gridCol w:w="140"/>
        <w:gridCol w:w="879"/>
        <w:gridCol w:w="113"/>
        <w:gridCol w:w="891"/>
        <w:gridCol w:w="372"/>
        <w:gridCol w:w="366"/>
        <w:gridCol w:w="951"/>
        <w:gridCol w:w="1123"/>
        <w:gridCol w:w="24"/>
        <w:gridCol w:w="205"/>
        <w:gridCol w:w="353"/>
        <w:gridCol w:w="365"/>
        <w:gridCol w:w="1190"/>
      </w:tblGrid>
      <w:tr w:rsidR="00936361">
        <w:tc>
          <w:tcPr>
            <w:tcW w:w="4473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3" w:type="dxa"/>
            <w:gridSpan w:val="1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равно-пословни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техничар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Увод у право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 права за други разред правне и биротеничке школе, Марија Драшкић и Стеван Лилић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12676" w:type="dxa"/>
            <w:gridSpan w:val="19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6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Правни систем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Стицање основних знања и упознавање са правним системима</w:t>
            </w: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-опише појам правни систем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врсте правног система</w:t>
            </w:r>
            <w:r>
              <w:rPr>
                <w:rFonts w:ascii="Times New Roman" w:eastAsia="Times New Roman" w:hAnsi="Times New Roman" w:cs="Times New Roman"/>
              </w:rPr>
              <w:br/>
              <w:t>-опише принципе правног система</w:t>
            </w:r>
            <w:r>
              <w:rPr>
                <w:rFonts w:ascii="Times New Roman" w:eastAsia="Times New Roman" w:hAnsi="Times New Roman" w:cs="Times New Roman"/>
              </w:rPr>
              <w:br/>
              <w:t>-опише основе правног система Србије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правне установе, правне области и гране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гране права правног система Србије</w:t>
            </w:r>
          </w:p>
        </w:tc>
        <w:tc>
          <w:tcPr>
            <w:tcW w:w="2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 w:rsidP="00CB4B8C">
            <w:pPr>
              <w:numPr>
                <w:ilvl w:val="0"/>
                <w:numId w:val="10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Септембар - октобар</w:t>
            </w:r>
          </w:p>
        </w:tc>
      </w:tr>
      <w:tr w:rsidR="00936361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Табла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  <w:tc>
          <w:tcPr>
            <w:tcW w:w="3600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Организација државе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577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84" w:type="dxa"/>
            <w:gridSpan w:val="1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Гране права у Републици Србији</w:t>
            </w:r>
          </w:p>
        </w:tc>
        <w:tc>
          <w:tcPr>
            <w:tcW w:w="3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гранама правног система Републике Србије</w:t>
            </w: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-опише настанак уставног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области уставног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основна начела уставног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основна обележја устава Србије</w:t>
            </w:r>
            <w:r>
              <w:rPr>
                <w:rFonts w:ascii="Times New Roman" w:eastAsia="Times New Roman" w:hAnsi="Times New Roman" w:cs="Times New Roman"/>
              </w:rPr>
              <w:br/>
              <w:t>-опише предмет и садржину управног права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-опише настанак и развој управног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предмет и садржину грађанског права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-опише разлику између апсолутних и релативних права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врсте и изворе облигација</w:t>
            </w:r>
            <w:r>
              <w:rPr>
                <w:rFonts w:ascii="Times New Roman" w:eastAsia="Times New Roman" w:hAnsi="Times New Roman" w:cs="Times New Roman"/>
              </w:rPr>
              <w:br/>
              <w:t>-опише појам и садржину породичног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-опише брачни однос</w:t>
            </w:r>
            <w:r>
              <w:rPr>
                <w:rFonts w:ascii="Times New Roman" w:eastAsia="Times New Roman" w:hAnsi="Times New Roman" w:cs="Times New Roman"/>
              </w:rPr>
              <w:br/>
              <w:t>-објасни однос родитеља и деце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усвојење и старатељство</w:t>
            </w:r>
            <w:r>
              <w:rPr>
                <w:rFonts w:ascii="Times New Roman" w:eastAsia="Times New Roman" w:hAnsi="Times New Roman" w:cs="Times New Roman"/>
              </w:rPr>
              <w:br/>
              <w:t>-опише предмет кривичног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-опише развој кривичног права у Србији</w:t>
            </w:r>
            <w:r>
              <w:rPr>
                <w:rFonts w:ascii="Times New Roman" w:eastAsia="Times New Roman" w:hAnsi="Times New Roman" w:cs="Times New Roman"/>
              </w:rPr>
              <w:br/>
              <w:t>-објасни специфичности кривичног права у Србији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Фронтални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Групни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Индивидуални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Рад у паровима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Монолошки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Дијалошки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Рад на тексту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Симулација одређених процедура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Студија случаја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4"/>
              </w:numPr>
              <w:ind w:left="357" w:hanging="357"/>
            </w:pPr>
            <w:r>
              <w:t>Израда примера правних аката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Децембар - Април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  <w:r>
              <w:rPr>
                <w:rFonts w:ascii="Times New Roman" w:hAnsi="Times New Roman"/>
              </w:rPr>
              <w:br/>
              <w:t>-мултимедијална, аудио и видео средства</w:t>
            </w:r>
          </w:p>
        </w:tc>
        <w:tc>
          <w:tcPr>
            <w:tcW w:w="329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Организација државе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6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Међународно право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гранама међународног правног система и његовог значаја у модерној правној доктрини</w:t>
            </w: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-опише развој међународног јавног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предмет међународног јавног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субјекте међународног јавног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-опише развој међународног привредног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предмет међународног привредног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субјекте међународног привредног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-опише развој међународног приватног права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предмет међународног приватног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субјекте међународног приватног права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Фронтални</w:t>
            </w:r>
          </w:p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Групни</w:t>
            </w:r>
          </w:p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Индивидуални</w:t>
            </w:r>
          </w:p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Рад у паровима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Монолошки</w:t>
            </w:r>
          </w:p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Дијалошки</w:t>
            </w:r>
          </w:p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Рад на тексту</w:t>
            </w:r>
          </w:p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Симулација одређених процедура</w:t>
            </w:r>
          </w:p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Студија случаја</w:t>
            </w:r>
          </w:p>
          <w:p w:rsidR="00936361" w:rsidRDefault="00D9233E" w:rsidP="00CB4B8C">
            <w:pPr>
              <w:pStyle w:val="ListParagraph"/>
              <w:numPr>
                <w:ilvl w:val="1"/>
                <w:numId w:val="105"/>
              </w:numPr>
              <w:ind w:left="357" w:hanging="357"/>
            </w:pPr>
            <w:r>
              <w:t>Израда примера правних аката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5"/>
              </w:numPr>
              <w:ind w:left="357" w:hanging="357"/>
            </w:pPr>
            <w:r>
              <w:t>Април - Јун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  <w:r>
              <w:rPr>
                <w:rFonts w:ascii="Times New Roman" w:hAnsi="Times New Roman"/>
              </w:rPr>
              <w:br/>
              <w:t>-мултимедијална, аудио и видео средства</w:t>
            </w:r>
          </w:p>
        </w:tc>
        <w:tc>
          <w:tcPr>
            <w:tcW w:w="329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Организација државе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Српски језик и књижевност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03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Писане провере знања</w:t>
            </w:r>
          </w:p>
        </w:tc>
      </w:tr>
    </w:tbl>
    <w:p w:rsidR="00936361" w:rsidRDefault="00936361"/>
    <w:p w:rsidR="00936361" w:rsidRDefault="00936361"/>
    <w:p w:rsidR="00936361" w:rsidRDefault="00936361"/>
    <w:p w:rsidR="00936361" w:rsidRDefault="00936361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93636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Латински језик</w:t>
            </w:r>
          </w:p>
        </w:tc>
      </w:tr>
      <w:tr w:rsidR="0093636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други</w:t>
            </w:r>
          </w:p>
        </w:tc>
      </w:tr>
      <w:tr w:rsidR="0093636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93636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Латински језик за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 I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разред гимназије; Марјанца Пакиж, Драгана Димитријевић; Завод за уџбенике, Београд, 2019; Граматика латинског јзика; Бојана Шијачки-Маневић; Завод за уџбенике и наставна средства, Београд, 1996;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Latinska gramatika; Veljko Gortan, Oton Gorski, Pavao Pauš; Školska knjiga, Zagreb, 2005;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Латинско-српски речник; Јован Ђорђевић;Завод за уџбенике и наставна средства, Београд, 2004.</w:t>
            </w:r>
          </w:p>
        </w:tc>
      </w:tr>
      <w:tr w:rsidR="00936361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Метода;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ЈЕЗИЧКИ СИСТЕМ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писмо,изговор,акцентуација;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именске речи: деклинације; компарација придева; суплетивна и описна компарација; заменице; бројеви;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глаголи: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индикатив времена презентске и перфекатске основе актива и пасива;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индикатив свих времена  глагола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esse;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императив презента; императив презента глагола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esse;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прилози и предлози;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основна синтакса падежа;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елементарни вокабулар прилагођен потребама струке.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да се усвајањем функционалних знања о језичком систему ученик оспособи за разумевање,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превођење и интерпретацију прилагођеног текста;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да препозна утицај латинског језика на уобличавање лексике и фразеологије у савременим језицима и правној терминологији и фразеологији.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    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да правилно чита користећи традиционални изговор;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одређује самостално врсте речи разликујући номиналне и вербалне категорије;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користи основни фонд речи везаних за струку;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препознаје истоветности, сличности и разлике упоређујући граматикау матерњег и латинског језика;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самостално користи двојезични речник;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преводи стручне изразе и кратке реченице са латинског на српски уз помоћ речника и наставника;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разуме стручне термине у једноставним оригиналним текстовима;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користи основни фонд речи везаних за струку;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користи знање латинског језика да би схватио значење речи латинског порекла у матерњем и другим језицима;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проширује свој речник и оплемењује и негује културу говора и изражавања;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интегрише пређено и ново градиво;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 систематичност, самосталност и одговорност у раду;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 рад: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паровима;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 метода;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 метода;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уџбеником;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демонстрациона метода;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током читаве школске године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табла,креда, маркери;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уџбеник;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IKT;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наставни панои;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књижевност, страни језици;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историја, право;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култура;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формативно оцењивање;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евалуација;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анкете;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писмени задаци;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контролни задаци;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писмене вежбе;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усмена провера знања;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ЕЛЕМЕНТИ ЦИВИЛИЗАЦИЈЕ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култура класичних народа , с тежиштем на свакодневном животу и окружењу;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римско право: законодавна и судска пракса.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ученик уочава значај културног наслеђа аничке културе;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 значај римског права за развој европског законодавства;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препознаје повезаност прошлости и садашњости, уочавајући сличности и разлике у културама;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препознаје  тековине и значај античке цивилизације;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цитира и употребљава једноставне изреке и изразе у конкретним ситуацијама;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уочава неопходност континуираног учења;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 рад: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у паровима;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пројектна настава;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 метода;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 метода;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метода рада са уџбеником;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демонстрациона метода;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током читаве школске године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табла,креда, маркери;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уџбеник;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IKT;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наставни панои;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књижевност, страни језици;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историја, право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формативно оцењиванње;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пројекти;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усмена провера знања;</w:t>
            </w:r>
          </w:p>
        </w:tc>
      </w:tr>
    </w:tbl>
    <w:p w:rsidR="00936361" w:rsidRDefault="00936361"/>
    <w:p w:rsidR="00936361" w:rsidRDefault="00936361"/>
    <w:p w:rsidR="00936361" w:rsidRDefault="00936361"/>
    <w:p w:rsidR="00936361" w:rsidRDefault="00936361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"/>
        <w:gridCol w:w="506"/>
        <w:gridCol w:w="2336"/>
        <w:gridCol w:w="1512"/>
        <w:gridCol w:w="251"/>
        <w:gridCol w:w="1611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26"/>
        <w:gridCol w:w="693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Правни поступци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75+35+30 блок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>Основи правних поступака за 2 и 3  разред правне и биротехничке школе, Стеван Лилић и Славољуб Поповић ; ЗУНС Београд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2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Општи управни поступак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општим управним поступком;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процесним одредбанма ОУП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Развијање вештине израде, попуњавања и обликовање одговарајућих аката у поступку;</w:t>
            </w:r>
          </w:p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Оспособљавање за обављање административних послова у поступку</w:t>
            </w:r>
          </w:p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ученика за примену стечених знања и комуиикацију са органима јавне власти, привредним субјектима.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936361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Знати да објасни управни поступак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и његова начела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управну ствар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надлежност и врсте надлежности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покретање поступк и појам странке, заступника и пуномоћника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промене у поступку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комуникацију органа и странака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Разликује врсте рокова и начине рачунања рокова 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записник и забелешку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врсте и делове решења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решење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жалбу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својство правоснажности и извршности решења.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93636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 - март</w:t>
            </w:r>
          </w:p>
          <w:p w:rsidR="00936361" w:rsidRDefault="0093636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 о ОУП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Управни спор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Стицање знања о појму, предмету, странкама у управном спору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Развијање вештине израде, попуњавања и обликовање одговарајућих аката у управном спору, </w:t>
            </w:r>
          </w:p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за обављање административних послова у управном спору.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појам , предмет и странке у спору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саставне делове тужбе којом се покреће спор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Опише дејство тужбе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решење о одбацивању тужбе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врсте пресуде у управном спору.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Обликије пресуду у управном спору.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април.мај, јун</w:t>
            </w:r>
          </w:p>
        </w:tc>
      </w:tr>
      <w:tr w:rsidR="00936361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ЗУП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развијање вештине израде, попуњавања и обликовање одговарајућих актата у поступку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936361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поднеске-позиве за странке, сведоке, вештаке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захтеве странака, записник, закњучак, .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све врсте решења у поступку-позитивна и негативна,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шематски прикаже ток поступка и све његове фазе,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и обликује тужбу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обликује пресуду у управном спору.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ЗУП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активност на блок настави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праћење практичног рада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936361" w:rsidRDefault="00D9233E" w:rsidP="00CB4B8C">
            <w:pPr>
              <w:numPr>
                <w:ilvl w:val="0"/>
                <w:numId w:val="107"/>
              </w:numPr>
              <w:tabs>
                <w:tab w:val="left" w:pos="7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 – пројекат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936361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Матична евиденција </w:t>
            </w:r>
          </w:p>
        </w:tc>
      </w:tr>
      <w:tr w:rsidR="00936361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Други </w:t>
            </w:r>
          </w:p>
        </w:tc>
      </w:tr>
      <w:tr w:rsidR="00936361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135</w:t>
            </w:r>
          </w:p>
        </w:tc>
      </w:tr>
      <w:tr w:rsidR="00936361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936361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Theme="majorHAnsi" w:hAnsiTheme="majorHAnsi" w:cstheme="majorBidi"/>
                <w:b/>
                <w:lang w:val="sr-Cyrl-RS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>/</w:t>
            </w:r>
          </w:p>
          <w:p w:rsidR="00936361" w:rsidRDefault="00936361">
            <w:pPr>
              <w:spacing w:after="0" w:line="240" w:lineRule="auto"/>
              <w:rPr>
                <w:rFonts w:asciiTheme="majorHAnsi" w:hAnsiTheme="majorHAnsi" w:cstheme="majorBidi"/>
                <w:b/>
              </w:rPr>
            </w:pPr>
          </w:p>
        </w:tc>
      </w:tr>
    </w:tbl>
    <w:p w:rsidR="00936361" w:rsidRDefault="00936361">
      <w:pPr>
        <w:rPr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Јавне књиге и уверења о личним стањима грађана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матичне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и значај јавних књига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врсте јавних књига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уверења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Попуни типски образац уверења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Спроведе поступак издавања уверења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:rsidR="00936361" w:rsidRDefault="00936361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sr-Cyrl-RS"/>
              </w:rPr>
              <w:t>обрасци уверења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увод у јавну управу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рад-презентације, панои, мапе ума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Матичне књиге (рођених , венчаних, умрлих)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врсте матичних књига(МК)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садржај МК и поступак уписа у исте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захтев за издавање извода из МК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појам и делове личног имена и када се не дозвољава његова промена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захтев за промену имена и попуни решење о промени имена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Објасни поступак за утврђивање очинства и попуни записник о признању истог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права и обавезе родитења и разлоге за престанак или продужење родитељског права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Дефинише брак и породицу и објасни поступак закључења брака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брачне сметње и брачне забране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записник о пријави за закључење брака и изради извод из МК венчаних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извештај о закључењу брака и статистички листић о закључењу брака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начине престанка брака и разлоге за његово поништење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поступак пријаве смарти матичару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обавезне податке за упис у МК умрлих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поступак уписа смрти наших држављана у иностранству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Изради извод из МК умрлих и попуни смртовницу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Спроведе поништавање уписа у МК умрлих на основу задатих елемената.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септембар, октобар- новембар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Држављанство 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појам и начела за стицање држављанства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начине стицања Д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начине поновног стицања држављанства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негативан и позитиван сукоб држављанства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органе надлежне за вођење евиденције о др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уверење о др.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децембар, јануар, 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40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практичан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Пребивалиште и боравиште и утврђивање идентитета грађана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Default="00D9233E">
            <w:pPr>
              <w:pStyle w:val="BodyText"/>
              <w:widowControl/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ind w:left="357" w:hanging="357"/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појам пребивалишта и боравишта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Попуни образац пријаве-одјаве П и Б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Попуну пријаву Б странаца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ЈМБГ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Наведе податке у ЛК и рокове важења ЛК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начин издавања и евиденцију ЛК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појам и значај пасоша, рок важења и податке које садржи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поступак издавања возачке </w:t>
            </w:r>
            <w:r>
              <w:rPr>
                <w:sz w:val="22"/>
                <w:szCs w:val="22"/>
                <w:lang w:val="sr-Cyrl-RS"/>
              </w:rPr>
              <w:lastRenderedPageBreak/>
              <w:t>дозволе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9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Спроведе поступак издавања ЛК, П и ВД на основу задатих елемената.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Фебруар, Март,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</w:t>
            </w:r>
            <w:r>
              <w:rPr>
                <w:rFonts w:ascii="Times New Roman" w:hAnsi="Times New Roman" w:cs="Times New Roman"/>
                <w:lang w:val="sr-Cyrl-RS"/>
              </w:rPr>
              <w:t>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Бирачки спискови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0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Дефинише политичка права грађана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0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Наведе политичка права и објасни бирачко право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0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Разликује активно од пасивног бирачког права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0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lastRenderedPageBreak/>
              <w:t>Објасни поступак вођења бирачкиг спискова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0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Наброји разлоге за губитак бирачког права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0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Изради уверење о општем бирачком праву на основу задатих елемената.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студија случаја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936361" w:rsidRDefault="00936361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април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увод у јавну управу 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Усвајање, старатељство и хранитељство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Pr="00246B24" w:rsidRDefault="00D9233E" w:rsidP="00246B24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lang w:val="sr-Cyrl-CS"/>
              </w:rPr>
            </w:pPr>
            <w:r w:rsidRPr="00246B24"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  <w:p w:rsidR="00246B24" w:rsidRDefault="00246B24" w:rsidP="00246B24">
            <w:pPr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појам, услове и дејства усвојења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Наведе лица која могу бити усвојиоци и која се могу усвојити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Наведе разлоге престанка усвојења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Разликује ништаво и рушљиво усвојење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поступак за поништење усвојења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Попуни записник о заснивању усвојења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правну и пословну способност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Објасни појам и врсте старатељства 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поступак стављања лица под старатељство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Наведе права и дужности старатеља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Попуни решење о стављању лица под старатељство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1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појам хранитељства, права и дужности хранитеља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sr-Cyrl-RS"/>
              </w:rPr>
              <w:t>Наведе разлоге за престанак хранитељства.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936361" w:rsidRDefault="00936361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април, 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Вођење земљишних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кљига и катастара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lastRenderedPageBreak/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Оспособљавање ученика за </w:t>
            </w:r>
            <w:r>
              <w:rPr>
                <w:bCs/>
                <w:sz w:val="22"/>
                <w:szCs w:val="22"/>
                <w:lang w:val="sr-Cyrl-RS"/>
              </w:rPr>
              <w:lastRenderedPageBreak/>
              <w:t>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Разликује системе вођења евиденција и врсте евиденција на непокретностима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поступак вођења земљишних јњига и њихов садржај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појам катастра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Наведе основе за упис у евиденције непокретности и права ба њима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Попуну пописни , власнички и теретни лист према задатим елементима.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936361" w:rsidRDefault="0093636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мај-јун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праактичан рад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Евиденција у области рада и остали видови евиденције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Оспособљавање ученика за 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3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Наведе начине евидентирања из радног односа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3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Разликује евиденције о запосленим и незапосленим лицима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3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Евидентира податке о слободним радним местима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3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Попуни обрасце за пријаву ,промену боравишта-пребивалишта  странаца у РС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3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 евиденцију војних обвезника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3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Наведе начине пријаве странаца у РС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3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Попуни евиденцију о боравку странаца према различитим суловима боравка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sr-Cyrl-RS"/>
              </w:rPr>
              <w:t>Попуни образац за странца којем није дозвољен боравак у зел+мљи.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936361" w:rsidRDefault="00936361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мај-јун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08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Попуни захтев за упис у МК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Симулира упис чињеница у МК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Прими и евидентира захтев за издавање извода из МК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Проследи примљени захтев овлашћеном лицу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Сортира изводе из МК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Прими и евидентира захтев за издавање </w:t>
            </w:r>
            <w:r>
              <w:rPr>
                <w:bCs/>
                <w:sz w:val="22"/>
                <w:szCs w:val="22"/>
                <w:lang w:val="sr-Cyrl-RS"/>
              </w:rPr>
              <w:lastRenderedPageBreak/>
              <w:t>јавних исправа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Евидентира издавање јавне исправе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Прими и евидентира захтев за издавање уверења о држављанству, сортира уверења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Попуни захтев за пријем у држављанство РС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Састави и обликује решење којим се одбија захтев за др односно решење о отпусту из држављанства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Прими и обради захтев за пријаву, одјаву боравишта-пребивалишту странаца и наших држављана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Прими и обради захтев за ажурирање бирачких спискова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Припреми документацију за књигу евиденције хранитељства, усвојења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Прими захтев за промену у катастру непокретноссти и проверава да ли су испуњени услови за промену и упис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Изда извод из листа непокретности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Изда уверење о идентификацији катастарске парцеле, о историјату промена,,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2"/>
              </w:numPr>
              <w:ind w:left="357" w:hanging="3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Прими и евидентира захтев за издавање радних дозвола.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 току школске године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936361" w:rsidRDefault="00936361">
      <w:pPr>
        <w:rPr>
          <w:sz w:val="24"/>
          <w:szCs w:val="24"/>
          <w:lang w:val="sr-Latn-RS"/>
        </w:rPr>
      </w:pPr>
    </w:p>
    <w:p w:rsidR="00936361" w:rsidRDefault="00936361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7977"/>
      </w:tblGrid>
      <w:tr w:rsidR="00936361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936361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Радно право</w:t>
            </w:r>
          </w:p>
        </w:tc>
      </w:tr>
      <w:tr w:rsidR="0093636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Други </w:t>
            </w:r>
          </w:p>
        </w:tc>
      </w:tr>
      <w:tr w:rsidR="0093636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70</w:t>
            </w:r>
          </w:p>
        </w:tc>
      </w:tr>
      <w:tr w:rsidR="0093636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Theme="majorHAnsi" w:hAnsiTheme="majorHAnsi" w:cstheme="majorBidi"/>
                <w:b/>
                <w:lang w:val="sr-Cyrl-RS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>Основи радног права за 2 разред правне, економске и пословне школе, Јелена Ђурић ; ЗУНС Београд</w:t>
            </w:r>
          </w:p>
        </w:tc>
      </w:tr>
    </w:tbl>
    <w:p w:rsidR="00936361" w:rsidRDefault="00936361">
      <w:pPr>
        <w:rPr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Појам и извори радног права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Стицање основних знања о појму , предмету, садржини и изворима радног права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Знати да објасни предмет и садржину радног права;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Разликује фазе у развоју радног права,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Знати да разликује међународне и домаће изворе радног права;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Схвати значај колективних уговора и опише специфичности и закључивање колективних уговора,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међународне изворе радног права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 о раду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практичан рад-презентације, панои, мапе ума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Радни однос и рад ван радног односа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Стицање знања о појму радног односа;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Упознавање са настанком и развојем институције радног односа и његовим карактеристикама у различитим институцијама и установама;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Стицање знања о основним облицима рада ван радног односа.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појам радног односа и карактеристике његовог уређивања у привредним друштвима, банкама, здравству, школству и другим установама;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различите облике рада ван радног односа као што су: уговор о делу, волонтерски и допунски рад и раду на основу уговора о привременим и повременим пословима.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октобар- новембар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основи правних поступака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Заснивање радног односа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стицање знања о условима за заснивање радног односа и начину његовог заснивања;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оспособљав</w:t>
            </w:r>
            <w:r>
              <w:rPr>
                <w:rFonts w:ascii="Times New Roman" w:hAnsi="Times New Roman" w:cs="Times New Roman"/>
                <w:lang w:val="sr-Cyrl-RS"/>
              </w:rPr>
              <w:t>ање за</w:t>
            </w:r>
            <w:r>
              <w:rPr>
                <w:rFonts w:ascii="Times New Roman" w:hAnsi="Times New Roman" w:cs="Times New Roman"/>
              </w:rPr>
              <w:t xml:space="preserve"> самостално проналажење, систематизовање и коришћење информација из различитих извора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54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опште и посебне услове за  заснивање радног односа;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наведе радње у поступку заснивања радног односа;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пријаву на оглас;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пробни рад и претходну проверу радних способности;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разликује радни однос на одређено и неодређено радно време;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објасни елементе уговора о раду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пратеће акте,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упознавање са појмом приправника;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стицање знања о врстама радног односа и његовом трајању;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Разврста документацију о запосленом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децембар, јануар, фебруар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праву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основи правних поступака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Распоређивање радника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BodyText"/>
              <w:widowControl/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упознавање са појмом, принципима и врстама распоређивања запослених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разликује случајева распоређивања запосленог;</w:t>
            </w:r>
          </w:p>
          <w:p w:rsidR="00936361" w:rsidRDefault="00D9233E" w:rsidP="00CB4B8C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објасни поступак спровођења распоређивања;</w:t>
            </w:r>
          </w:p>
          <w:p w:rsidR="00936361" w:rsidRDefault="00D9233E" w:rsidP="00CB4B8C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објасни  упућивање на рад код другог послодавца.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Март, април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основи правних поступака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</w:t>
            </w:r>
            <w:r>
              <w:rPr>
                <w:rFonts w:ascii="Times New Roman" w:hAnsi="Times New Roman" w:cs="Times New Roman"/>
                <w:lang w:val="sr-Cyrl-RS"/>
              </w:rPr>
              <w:t>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Престанак потребе за радом запослених- вишак запослених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BodyText"/>
              <w:widowControl/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упознавање са појмом вишка запослених, програмом решавања вишка запослених и улогом синдиката.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знати да објасни програм, улогу синдиката, права радника и критеријуме за одређивање радника за чијим је радом престала потреба.</w:t>
            </w:r>
          </w:p>
          <w:p w:rsidR="00936361" w:rsidRDefault="00D9233E" w:rsidP="00CB4B8C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права вишка запослених у случају отказа уговора о раду.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мај-јун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основи правних поступака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936361" w:rsidRDefault="00D9233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</w:tbl>
    <w:p w:rsidR="00936361" w:rsidRDefault="00936361">
      <w:pPr>
        <w:rPr>
          <w:sz w:val="24"/>
          <w:szCs w:val="24"/>
          <w:lang w:val="sr-Latn-RS"/>
        </w:rPr>
      </w:pPr>
    </w:p>
    <w:p w:rsidR="00936361" w:rsidRDefault="00936361">
      <w:pPr>
        <w:rPr>
          <w:sz w:val="24"/>
          <w:szCs w:val="24"/>
          <w:lang w:val="sr-Latn-RS"/>
        </w:rPr>
      </w:pPr>
    </w:p>
    <w:p w:rsidR="00936361" w:rsidRDefault="00936361">
      <w:pPr>
        <w:rPr>
          <w:sz w:val="24"/>
          <w:szCs w:val="24"/>
          <w:lang w:val="sr-Latn-RS"/>
        </w:rPr>
      </w:pPr>
    </w:p>
    <w:p w:rsidR="00936361" w:rsidRDefault="00936361">
      <w:pPr>
        <w:rPr>
          <w:sz w:val="24"/>
          <w:szCs w:val="24"/>
          <w:lang w:val="sr-Latn-RS"/>
        </w:rPr>
      </w:pPr>
    </w:p>
    <w:p w:rsidR="00936361" w:rsidRDefault="00936361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7977"/>
      </w:tblGrid>
      <w:tr w:rsidR="00936361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936361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Правна обука</w:t>
            </w:r>
          </w:p>
        </w:tc>
      </w:tr>
      <w:tr w:rsidR="0093636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93636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105</w:t>
            </w:r>
          </w:p>
        </w:tc>
      </w:tr>
      <w:tr w:rsidR="0093636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93636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Theme="majorHAnsi" w:hAnsiTheme="majorHAnsi" w:cstheme="majorBidi"/>
                <w:b/>
                <w:lang w:val="sr-Cyrl-RS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 xml:space="preserve"> /</w:t>
            </w:r>
          </w:p>
        </w:tc>
      </w:tr>
    </w:tbl>
    <w:p w:rsidR="00936361" w:rsidRDefault="00936361">
      <w:pPr>
        <w:rPr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"/>
        <w:gridCol w:w="506"/>
        <w:gridCol w:w="2336"/>
        <w:gridCol w:w="1763"/>
        <w:gridCol w:w="1255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31"/>
        <w:gridCol w:w="327"/>
        <w:gridCol w:w="366"/>
        <w:gridCol w:w="1169"/>
      </w:tblGrid>
      <w:tr w:rsidR="00936361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Службена кореспонденција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примену знања о форми и садржини поднесака, аката и других докумената државних органа, привредних субјеката и др. Организација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Оспособаљавање ученика за вођење службене кореспонденције и поступање са службеним актима.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Изради техничке вежбе у задатим комбинованим варијантама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Обликује и преобликује здати текст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Обликује пословно писмо у задатој форми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Састави пропратни акт са навођењем прилога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писмена у службеној кореспонденцији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објасни појам и структуру службеног акта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састави и обликује службени допис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делове решења и састави решење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карактеристике јавне исправе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електронски кореспондира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изврши прије, евидентирање и достављање у рад аката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симулира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развођење аката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септембар, октобар,</w:t>
            </w:r>
          </w:p>
        </w:tc>
      </w:tr>
      <w:tr w:rsidR="00936361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Упутство о канцеларијском пословању органа државне управе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Правни поступци,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Послови платног промета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Матична евиденција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задатака</w:t>
            </w:r>
          </w:p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часовима</w:t>
            </w:r>
          </w:p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Реализација радних импулса</w:t>
            </w:r>
          </w:p>
        </w:tc>
      </w:tr>
      <w:tr w:rsidR="00936361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Кореспонденција, акти и друга писмена у области радних односа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самосталну израду аката, докумената и попуњавање образаца из области радних односа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састави уговор о делу и уговор о привременим и повременим пословима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изради одлуку о потреби заснивања радног односа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састави оглас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састави пријаву кандидата на оглас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састави одлуку о избору кандидата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састави обавештење о резултатима избора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састави уговор о раду, и уговор о пробном раду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уговор о раду са приправником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обликује споразум о преузимањуж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врши препис решења о премештају запосленог на друго радно место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иради анекс уговора о раду због упућивања на рад код другог послодавца.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октобар, новембар, децембар</w:t>
            </w:r>
          </w:p>
        </w:tc>
      </w:tr>
      <w:tr w:rsidR="00936361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обрасци, формулари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Закон о раду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Правни поступци,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Послови платног промета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Матична евиденција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задатака</w:t>
            </w:r>
          </w:p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часовима</w:t>
            </w:r>
          </w:p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Реализација радних импулса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Кореспонденција, акти и друга писмена у управном поступку и управном спору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стицање оспособљавање ученика за самосталну израду аката и попуњавање образаца у области управног поступка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захтев за покретање управног поступка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прими, прегледа и овери пошту у УП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класификује примљене поднеске по врси материје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евидентира предмет и врши попис аката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формира омот списа и попуни роковник према здатим елементима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изради посзив странкама и ковертира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образац закључка о изузећу сл.лица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опште и посебно пуномоћје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записник са усмене расправе и саслушању сведока и поравнању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изради решење о одбацивању захтева за покретање поступка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врши препи делимичног и допунског решења 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обликује негативно и позитивно решење у случају ћутања управе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жалбу у случју ћутања управе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врши препис решења о одбијању жалбе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разводи, архивира акта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обликује текст другостепеног решења по жалби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врши препис тужбе за покретање управног спора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врши препис решења о одбацивању тужбе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врши препи пресуде у управном спору.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децембар, јануар, фебруар, март, април</w:t>
            </w:r>
          </w:p>
        </w:tc>
      </w:tr>
      <w:tr w:rsidR="00936361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Закон о општем управном поступку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Закон о управним споровима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Правни поступци,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Послови платног промета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Матична евиденција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задатака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часовима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Реализација радних импулса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Евиденција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личним стањима и правима грађана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 xml:space="preserve">оспособљавање ученика за самосталну израду аката  и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попуњавање образаца из области евиденције о личним стањима и правима грађана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захтев за издавање личних докумената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извод из матичне књиге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захтев за промену личног имена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изради решење о промени личног имена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састави записник о утврђивању очинства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попуни образац записника о пријави закључења брака, смртовнице,муверење о држављанству, пријаву и одјаву пребивалишта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изради решење о одузимању пословне способности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попуни образац решења којим се одређује упис усвојилаца 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sr-Cyrl-CS"/>
              </w:rPr>
              <w:t>попуни пописни, власнички и теретни лист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мај, јун</w:t>
            </w:r>
          </w:p>
        </w:tc>
      </w:tr>
      <w:tr w:rsidR="00936361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Изводи из закона, уредби, правилника.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Правни поступци,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Послови платног промета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Матична евиденција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Израда задатака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часовима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Реализација радних импулса</w:t>
            </w:r>
          </w:p>
        </w:tc>
      </w:tr>
      <w:tr w:rsidR="00936361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936361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936361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936361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70</w:t>
            </w:r>
          </w:p>
        </w:tc>
      </w:tr>
      <w:tr w:rsidR="00936361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Пословна информатика, Станкић др Раде,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2021. 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Електронско пословање, Станкић др Раде,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2021. 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Универзитет у Београду, Економски факултет Центар за издавачку делатност</w:t>
            </w:r>
          </w:p>
        </w:tc>
      </w:tr>
    </w:tbl>
    <w:p w:rsidR="00936361" w:rsidRDefault="00936361">
      <w:pPr>
        <w:rPr>
          <w:sz w:val="24"/>
          <w:szCs w:val="24"/>
          <w:lang w:val="sr-Latn-RS"/>
        </w:rPr>
      </w:pPr>
    </w:p>
    <w:tbl>
      <w:tblPr>
        <w:tblW w:w="1283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694"/>
        <w:gridCol w:w="1985"/>
        <w:gridCol w:w="2584"/>
        <w:gridCol w:w="55"/>
        <w:gridCol w:w="196"/>
        <w:gridCol w:w="62"/>
        <w:gridCol w:w="57"/>
        <w:gridCol w:w="578"/>
        <w:gridCol w:w="113"/>
        <w:gridCol w:w="204"/>
        <w:gridCol w:w="171"/>
        <w:gridCol w:w="90"/>
        <w:gridCol w:w="34"/>
        <w:gridCol w:w="348"/>
        <w:gridCol w:w="425"/>
        <w:gridCol w:w="44"/>
        <w:gridCol w:w="477"/>
        <w:gridCol w:w="515"/>
        <w:gridCol w:w="8"/>
        <w:gridCol w:w="166"/>
        <w:gridCol w:w="322"/>
        <w:gridCol w:w="514"/>
        <w:gridCol w:w="322"/>
        <w:gridCol w:w="670"/>
        <w:gridCol w:w="16"/>
        <w:gridCol w:w="301"/>
        <w:gridCol w:w="21"/>
        <w:gridCol w:w="491"/>
        <w:gridCol w:w="322"/>
        <w:gridCol w:w="1031"/>
      </w:tblGrid>
      <w:tr w:rsidR="00936361">
        <w:trPr>
          <w:gridBefore w:val="1"/>
          <w:wBefore w:w="15" w:type="dxa"/>
          <w:trHeight w:val="270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3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wBefore w:w="15" w:type="dxa"/>
          <w:trHeight w:val="270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Прикупљање пословних података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Оспособљањање ученика за прикупљање релевантних и тачних података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примену нових технологија у настави и коришшење готових апликација</w:t>
            </w:r>
          </w:p>
          <w:p w:rsidR="00936361" w:rsidRDefault="00936361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wBefore w:w="15" w:type="dxa"/>
          <w:trHeight w:val="161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Before w:val="1"/>
          <w:wBefore w:w="15" w:type="dxa"/>
          <w:trHeight w:val="1246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5"/>
              </w:numPr>
              <w:rPr>
                <w:color w:val="000000"/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sr-Cyrl-CS"/>
              </w:rPr>
              <w:t>издвоји из скупа података, релевантне и тачне податке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5"/>
              </w:numPr>
              <w:rPr>
                <w:color w:val="000000"/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sr-Cyrl-CS"/>
              </w:rPr>
              <w:t>пронађе лажне информације и изворе лажних података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5"/>
              </w:numPr>
              <w:rPr>
                <w:color w:val="000000"/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sr-Cyrl-CS"/>
              </w:rPr>
              <w:t>прикупља и анализира податке кроз базе отоврених података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5"/>
              </w:numPr>
              <w:rPr>
                <w:color w:val="000000"/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sr-Cyrl-CS"/>
              </w:rPr>
              <w:t>наведе карактеристике система вештачке интелигенције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5"/>
              </w:numPr>
              <w:rPr>
                <w:color w:val="000000"/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sr-Cyrl-CS"/>
              </w:rPr>
              <w:t>прикупља и анализира податке уз помоћ система вештачке интелигеније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5"/>
              </w:numPr>
              <w:rPr>
                <w:color w:val="000000"/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sr-Cyrl-CS"/>
              </w:rPr>
              <w:t>упореди анализиране податке из система вештачке интелигенције са сопственим анализама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sr-Cyrl-CS"/>
              </w:rPr>
              <w:t>истра</w:t>
            </w:r>
            <w:r>
              <w:rPr>
                <w:bCs/>
                <w:sz w:val="22"/>
                <w:szCs w:val="22"/>
                <w:lang w:val="sr-Cyrl-CS"/>
              </w:rPr>
              <w:t>жује пословне процесе уз помоћ различитих програма, веб-сервиса и апликација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 - октобар</w:t>
            </w:r>
          </w:p>
        </w:tc>
      </w:tr>
      <w:tr w:rsidR="00936361">
        <w:trPr>
          <w:gridBefore w:val="1"/>
          <w:wBefore w:w="15" w:type="dxa"/>
          <w:trHeight w:val="182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06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1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пројектни задатак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</w:p>
          <w:p w:rsidR="00936361" w:rsidRDefault="00936361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</w:tr>
      <w:tr w:rsidR="00936361">
        <w:trPr>
          <w:gridBefore w:val="1"/>
          <w:wBefore w:w="15" w:type="dxa"/>
          <w:trHeight w:val="221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54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183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wBefore w:w="15" w:type="dxa"/>
          <w:trHeight w:val="221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Организација рада и пословања</w:t>
            </w:r>
          </w:p>
        </w:tc>
        <w:tc>
          <w:tcPr>
            <w:tcW w:w="2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ученика за примену нових технологија у настави и коришћење готових апликација</w:t>
            </w:r>
          </w:p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ученика за повезивање добијених знања и вештина и за самосталан рад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wBefore w:w="15" w:type="dxa"/>
          <w:trHeight w:val="334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карактеристике програма, апликација, и веб-алата за управљање пословном комуникацијом и документацијом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програме и веб-алате за управљање пословањем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крактеристике пословања у канцеларији и пословања на даљину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Постави задатке, прати учинак, креира извештаје уз помоћ програма/веб-алата за управљање пословањем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програме/веб-алате за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управљање пословањем за реализацију пословних пројеката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Симулира рад у стартап тиму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октобар,  новембар</w:t>
            </w:r>
          </w:p>
        </w:tc>
      </w:tr>
      <w:tr w:rsidR="00936361">
        <w:trPr>
          <w:gridBefore w:val="1"/>
          <w:wBefore w:w="15" w:type="dxa"/>
          <w:trHeight w:val="395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штампач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05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18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●  пројектни задатак</w:t>
            </w:r>
          </w:p>
        </w:tc>
      </w:tr>
      <w:tr w:rsidR="00936361">
        <w:trPr>
          <w:gridBefore w:val="1"/>
          <w:wBefore w:w="15" w:type="dxa"/>
          <w:trHeight w:val="282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3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wBefore w:w="15" w:type="dxa"/>
          <w:trHeight w:val="282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Табеларне калкулације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1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Развијање вештина за коришћење табеларних калкулација</w:t>
            </w:r>
          </w:p>
        </w:tc>
        <w:tc>
          <w:tcPr>
            <w:tcW w:w="1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wBefore w:w="15" w:type="dxa"/>
          <w:trHeight w:val="334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Унесе синтаксу тражене формуле у ћелију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Решава задатке уз помоћ формула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Унесе синтаксе функције у ћелију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Решав задатке уз помоћ основнних логичких, статистичких и финансијских функција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Изради графиконе и дијаграме на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основу података из табеле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Форматира графиконе и дијаграме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Унесе слике у радну књигу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базе података у програму за табеларна израчунавања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различите операције везане за базе података у програму за табеларна израчунавања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предности и недостатке онлајн сервиса за табеларна израчунавања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Изради и уреди радне књиге у онлајн сервисима за табеларне калкулације</w:t>
            </w:r>
          </w:p>
          <w:p w:rsidR="00936361" w:rsidRDefault="00D9233E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Подеси дељење заједничке радне књиге и уређује овлашћења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вербални, демонстративни, практичан рад, решавање проблема,  ситуације за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учење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децембар, јанура, фебруар</w:t>
            </w:r>
          </w:p>
        </w:tc>
      </w:tr>
      <w:tr w:rsidR="00936361">
        <w:trPr>
          <w:gridBefore w:val="1"/>
          <w:wBefore w:w="15" w:type="dxa"/>
          <w:trHeight w:val="395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штампач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05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рачуноводство и други стручни предмети</w:t>
            </w:r>
          </w:p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18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тестови практичних вештина</w:t>
            </w:r>
          </w:p>
          <w:p w:rsidR="00936361" w:rsidRDefault="00936361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36361" w:rsidRDefault="00936361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rPr>
          <w:gridBefore w:val="1"/>
          <w:wBefore w:w="15" w:type="dxa"/>
          <w:trHeight w:val="233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3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98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Before w:val="1"/>
          <w:wBefore w:w="15" w:type="dxa"/>
          <w:trHeight w:val="233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3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Before w:val="1"/>
          <w:wBefore w:w="15" w:type="dxa"/>
          <w:trHeight w:val="431"/>
        </w:trPr>
        <w:tc>
          <w:tcPr>
            <w:tcW w:w="69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Основни појмови електронског пословања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Упознавање ученика са карактеристикама електронског пословања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Before w:val="1"/>
          <w:wBefore w:w="15" w:type="dxa"/>
          <w:trHeight w:val="334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електронског послвоања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форме и моделе електронског пословња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Прикаже на примеру и анализира примере форми и модела ел. пословања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Анализира предности и недостатке електронског пословања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инфраструктуру електонског пословања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процес управљања дигиталним идентитетима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појам </w:t>
            </w:r>
            <w:r>
              <w:rPr>
                <w:bCs/>
                <w:sz w:val="22"/>
                <w:szCs w:val="22"/>
                <w:lang w:val="sr-Latn-RS"/>
              </w:rPr>
              <w:t xml:space="preserve">Outsourcing </w:t>
            </w:r>
            <w:r>
              <w:rPr>
                <w:bCs/>
                <w:sz w:val="22"/>
                <w:szCs w:val="22"/>
                <w:lang w:val="sr-Cyrl-RS"/>
              </w:rPr>
              <w:t>у пословању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Прикаже на примеру начин рада одређених </w:t>
            </w:r>
            <w:r>
              <w:rPr>
                <w:bCs/>
                <w:sz w:val="22"/>
                <w:szCs w:val="22"/>
                <w:lang w:val="sr-Latn-RS"/>
              </w:rPr>
              <w:t xml:space="preserve">outsoursing </w:t>
            </w:r>
            <w:r>
              <w:rPr>
                <w:bCs/>
                <w:sz w:val="22"/>
                <w:szCs w:val="22"/>
                <w:lang w:val="sr-Cyrl-RS"/>
              </w:rPr>
              <w:t>компанија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lastRenderedPageBreak/>
              <w:t>Објасни начин рада виртуелних канцеларија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Направи скицу пословног процеса путем интернета од производње до продаје</w:t>
            </w:r>
          </w:p>
        </w:tc>
        <w:tc>
          <w:tcPr>
            <w:tcW w:w="1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март, април</w:t>
            </w:r>
          </w:p>
        </w:tc>
      </w:tr>
      <w:tr w:rsidR="00936361">
        <w:trPr>
          <w:gridBefore w:val="1"/>
          <w:wBefore w:w="15" w:type="dxa"/>
          <w:trHeight w:val="395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8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285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рачуноводство и други стручни предмети</w:t>
            </w:r>
          </w:p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</w:tc>
        <w:tc>
          <w:tcPr>
            <w:tcW w:w="469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пројектни задатак</w:t>
            </w:r>
          </w:p>
        </w:tc>
      </w:tr>
      <w:tr w:rsidR="00936361">
        <w:trPr>
          <w:trHeight w:val="233"/>
        </w:trPr>
        <w:tc>
          <w:tcPr>
            <w:tcW w:w="70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3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98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trHeight w:val="233"/>
        </w:trPr>
        <w:tc>
          <w:tcPr>
            <w:tcW w:w="70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3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3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Примена електронског пословања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Упознавање ученика са применом е-трговине, е-банкарства, е-управе у сврху пословња компаније и развоја појединца</w:t>
            </w:r>
          </w:p>
          <w:p w:rsidR="00936361" w:rsidRDefault="00936361">
            <w:pPr>
              <w:rPr>
                <w:bCs/>
                <w:lang w:val="sr-Cyrl-CS"/>
              </w:rPr>
            </w:pPr>
          </w:p>
          <w:p w:rsidR="00936361" w:rsidRDefault="00936361">
            <w:pPr>
              <w:rPr>
                <w:bCs/>
                <w:lang w:val="sr-Cyrl-CS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3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80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појам електронске трговине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Идентификује компоненте електронске трговине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Моделира процедуру </w:t>
            </w:r>
            <w:r>
              <w:rPr>
                <w:bCs/>
                <w:sz w:val="22"/>
                <w:szCs w:val="22"/>
                <w:lang w:val="sr-Latn-RS"/>
              </w:rPr>
              <w:t xml:space="preserve">B2C </w:t>
            </w:r>
            <w:r>
              <w:rPr>
                <w:bCs/>
                <w:sz w:val="22"/>
                <w:szCs w:val="22"/>
                <w:lang w:val="sr-Cyrl-RS"/>
              </w:rPr>
              <w:t xml:space="preserve"> и </w:t>
            </w:r>
            <w:r>
              <w:rPr>
                <w:bCs/>
                <w:sz w:val="22"/>
                <w:szCs w:val="22"/>
                <w:lang w:val="sr-Latn-RS"/>
              </w:rPr>
              <w:t>B2B</w:t>
            </w:r>
            <w:r>
              <w:rPr>
                <w:bCs/>
                <w:sz w:val="22"/>
                <w:szCs w:val="22"/>
                <w:lang w:val="sr-Cyrl-RS"/>
              </w:rPr>
              <w:t xml:space="preserve"> електронске трговине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Идентификује </w:t>
            </w:r>
            <w:r>
              <w:rPr>
                <w:bCs/>
                <w:sz w:val="22"/>
                <w:szCs w:val="22"/>
                <w:lang w:val="sr-Latn-RS"/>
              </w:rPr>
              <w:t xml:space="preserve">B2C </w:t>
            </w:r>
            <w:r>
              <w:rPr>
                <w:bCs/>
                <w:sz w:val="22"/>
                <w:szCs w:val="22"/>
                <w:lang w:val="sr-Cyrl-RS"/>
              </w:rPr>
              <w:t xml:space="preserve"> и </w:t>
            </w:r>
            <w:r>
              <w:rPr>
                <w:bCs/>
                <w:sz w:val="22"/>
                <w:szCs w:val="22"/>
                <w:lang w:val="sr-Latn-RS"/>
              </w:rPr>
              <w:t>B2B</w:t>
            </w:r>
            <w:r>
              <w:rPr>
                <w:bCs/>
                <w:sz w:val="22"/>
                <w:szCs w:val="22"/>
                <w:lang w:val="sr-Cyrl-RS"/>
              </w:rPr>
              <w:t xml:space="preserve"> електронске трговине на интернету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Прикаже на примеру како функционише е-тржиште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Демонстира процес е-набавке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карактеристике онлајн продавнице и електорнске корпе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Примењује моделе и механизме плаћања на Интернету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Истражи различите сервисе онлајн плаћања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набавку и плаћање преко интернета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модел система за испостављање и плаћање рачуна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е-банкарство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Примењује сервисе е-банкарства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Разликује инструменте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плаћања у е-банкарству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електронске системе платног промета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Анализира улогу портала е-управе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6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Проналази тражене податке уз помоћ система е-управе</w:t>
            </w:r>
          </w:p>
        </w:tc>
        <w:tc>
          <w:tcPr>
            <w:tcW w:w="1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април, мај, јун</w:t>
            </w:r>
          </w:p>
        </w:tc>
      </w:tr>
      <w:tr w:rsidR="00936361">
        <w:trPr>
          <w:trHeight w:val="39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8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246B24">
        <w:trPr>
          <w:trHeight w:val="80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28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рачуноводство и други стручни предмети</w:t>
            </w:r>
          </w:p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  <w:p w:rsidR="00936361" w:rsidRDefault="00D9233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</w:tc>
        <w:tc>
          <w:tcPr>
            <w:tcW w:w="46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  <w:r>
              <w:rPr>
                <w:rFonts w:ascii="Times New Roman" w:hAnsi="Times New Roman" w:cs="Times New Roman"/>
                <w:bCs/>
                <w:lang w:val="sr-Cyrl-CS"/>
              </w:rPr>
              <w:br/>
              <w:t>● пројектни задатак</w:t>
            </w:r>
          </w:p>
        </w:tc>
      </w:tr>
    </w:tbl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p w:rsidR="00246B24" w:rsidRDefault="00246B24">
      <w:pPr>
        <w:rPr>
          <w:sz w:val="24"/>
          <w:szCs w:val="24"/>
          <w:lang w:val="sr-Latn-RS"/>
        </w:rPr>
      </w:pPr>
    </w:p>
    <w:tbl>
      <w:tblPr>
        <w:tblW w:w="1468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"/>
        <w:gridCol w:w="514"/>
        <w:gridCol w:w="114"/>
        <w:gridCol w:w="2222"/>
        <w:gridCol w:w="113"/>
        <w:gridCol w:w="1399"/>
        <w:gridCol w:w="113"/>
        <w:gridCol w:w="1506"/>
        <w:gridCol w:w="62"/>
        <w:gridCol w:w="181"/>
        <w:gridCol w:w="64"/>
        <w:gridCol w:w="49"/>
        <w:gridCol w:w="64"/>
        <w:gridCol w:w="65"/>
        <w:gridCol w:w="113"/>
        <w:gridCol w:w="479"/>
        <w:gridCol w:w="129"/>
        <w:gridCol w:w="118"/>
        <w:gridCol w:w="113"/>
        <w:gridCol w:w="82"/>
        <w:gridCol w:w="113"/>
        <w:gridCol w:w="28"/>
        <w:gridCol w:w="18"/>
        <w:gridCol w:w="95"/>
        <w:gridCol w:w="396"/>
        <w:gridCol w:w="370"/>
        <w:gridCol w:w="113"/>
        <w:gridCol w:w="113"/>
        <w:gridCol w:w="479"/>
        <w:gridCol w:w="299"/>
        <w:gridCol w:w="113"/>
        <w:gridCol w:w="69"/>
        <w:gridCol w:w="113"/>
        <w:gridCol w:w="104"/>
        <w:gridCol w:w="86"/>
        <w:gridCol w:w="253"/>
        <w:gridCol w:w="113"/>
        <w:gridCol w:w="585"/>
        <w:gridCol w:w="253"/>
        <w:gridCol w:w="113"/>
        <w:gridCol w:w="760"/>
        <w:gridCol w:w="20"/>
        <w:gridCol w:w="227"/>
        <w:gridCol w:w="26"/>
        <w:gridCol w:w="87"/>
        <w:gridCol w:w="26"/>
        <w:gridCol w:w="92"/>
        <w:gridCol w:w="113"/>
        <w:gridCol w:w="353"/>
        <w:gridCol w:w="253"/>
        <w:gridCol w:w="113"/>
        <w:gridCol w:w="1056"/>
        <w:gridCol w:w="116"/>
      </w:tblGrid>
      <w:tr w:rsidR="00246B24" w:rsidTr="00B13A18">
        <w:trPr>
          <w:gridAfter w:val="6"/>
          <w:wAfter w:w="2004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Правно-пословни техничар</w:t>
            </w:r>
          </w:p>
        </w:tc>
      </w:tr>
      <w:tr w:rsidR="00246B24" w:rsidTr="00B13A18">
        <w:trPr>
          <w:gridAfter w:val="6"/>
          <w:wAfter w:w="2004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Грађанско васпиање</w:t>
            </w:r>
          </w:p>
        </w:tc>
      </w:tr>
      <w:tr w:rsidR="00246B24" w:rsidTr="00B13A18">
        <w:trPr>
          <w:gridAfter w:val="6"/>
          <w:wAfter w:w="2004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246B24" w:rsidTr="00B13A18">
        <w:trPr>
          <w:gridAfter w:val="6"/>
          <w:wAfter w:w="2004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46B24" w:rsidTr="00B13A18">
        <w:trPr>
          <w:gridAfter w:val="6"/>
          <w:wAfter w:w="2004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6B24" w:rsidTr="00B13A18">
        <w:trPr>
          <w:gridAfter w:val="6"/>
          <w:wAfter w:w="2004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246B24" w:rsidTr="00B13A18">
        <w:trPr>
          <w:gridAfter w:val="6"/>
          <w:wAfter w:w="2004" w:type="dxa"/>
        </w:trPr>
        <w:tc>
          <w:tcPr>
            <w:tcW w:w="12678" w:type="dxa"/>
            <w:gridSpan w:val="4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6B24" w:rsidTr="00B13A18">
        <w:trPr>
          <w:gridAfter w:val="1"/>
          <w:wAfter w:w="116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246B24" w:rsidTr="00B13A18">
        <w:trPr>
          <w:gridAfter w:val="1"/>
          <w:wAfter w:w="116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246B24" w:rsidTr="00B13A18">
        <w:trPr>
          <w:gridAfter w:val="1"/>
          <w:wAfter w:w="116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Људска права, грађани и демократија</w:t>
            </w:r>
          </w:p>
        </w:tc>
        <w:tc>
          <w:tcPr>
            <w:tcW w:w="3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Pr="00246B24" w:rsidRDefault="00246B24" w:rsidP="00925B0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:rsidR="00246B24" w:rsidRPr="00246B24" w:rsidRDefault="00246B24" w:rsidP="00CB4B8C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каректеристикама људских права</w:t>
            </w:r>
          </w:p>
          <w:p w:rsidR="00246B24" w:rsidRPr="00246B24" w:rsidRDefault="00246B24" w:rsidP="00CB4B8C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развојем људских права</w:t>
            </w:r>
          </w:p>
          <w:p w:rsidR="00246B24" w:rsidRPr="00246B24" w:rsidRDefault="00246B24" w:rsidP="00CB4B8C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међународним механизмима хадзора поштовања људских права и санкционисања њиховог кршења</w:t>
            </w:r>
          </w:p>
          <w:p w:rsidR="00246B24" w:rsidRPr="00246B24" w:rsidRDefault="00246B24" w:rsidP="00CB4B8C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могућностима и начинима учешћа грађана у демократском друштву</w:t>
            </w:r>
          </w:p>
          <w:p w:rsidR="00246B24" w:rsidRPr="00246B24" w:rsidRDefault="00246B24" w:rsidP="00CB4B8C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појмовима грађанске солидарности и волонтеризма</w:t>
            </w:r>
          </w:p>
          <w:p w:rsidR="00246B24" w:rsidRPr="00246B24" w:rsidRDefault="00246B24" w:rsidP="00CB4B8C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односом  корупције и демократије</w:t>
            </w:r>
          </w:p>
          <w:p w:rsidR="00246B24" w:rsidRDefault="00246B24" w:rsidP="00CB4B8C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културом љуских права</w:t>
            </w: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P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B24" w:rsidTr="00B13A18">
        <w:trPr>
          <w:gridAfter w:val="1"/>
          <w:wAfter w:w="116" w:type="dxa"/>
          <w:trHeight w:val="15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46B24" w:rsidTr="00B13A18">
        <w:trPr>
          <w:gridAfter w:val="1"/>
          <w:wAfter w:w="116" w:type="dxa"/>
          <w:trHeight w:val="121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исказује поштовање, брани и афирмира људска права, демократију и владавину права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наведе карактеристике људских права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критички разматра механизме надзора поштовања људских права и механизме санкционисања њиховог кршења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опише контекст и начин борбе за њудска парава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образложи значај учешћа грађана на изборима и реферндуму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наведе пример успешне грађанске инцијативе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 изабраном примеру грађанске непослушности опише контекст настанка и последице до којих је довела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изрази позитиван став према грађанској солидарности и волонтеризму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препозна појаве корупције и наведе начине њиховог сузбијања</w:t>
            </w:r>
          </w:p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наведе показатеље недостатака културе људских права</w:t>
            </w:r>
          </w:p>
        </w:tc>
        <w:tc>
          <w:tcPr>
            <w:tcW w:w="2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925B0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рад у групи/ пару</w:t>
            </w:r>
          </w:p>
          <w:p w:rsidR="00246B24" w:rsidRPr="00246B24" w:rsidRDefault="00246B24" w:rsidP="00925B0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септенбар/децембар</w:t>
            </w:r>
          </w:p>
        </w:tc>
      </w:tr>
      <w:tr w:rsidR="00246B24" w:rsidTr="00B13A18">
        <w:trPr>
          <w:gridAfter w:val="1"/>
          <w:wAfter w:w="116" w:type="dxa"/>
          <w:trHeight w:val="17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46B24" w:rsidTr="00B13A18">
        <w:trPr>
          <w:gridAfter w:val="1"/>
          <w:wAfter w:w="116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48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Увод у Право</w:t>
            </w:r>
          </w:p>
          <w:p w:rsidR="00246B24" w:rsidRPr="00246B24" w:rsidRDefault="00246B24" w:rsidP="00CB4B8C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Историја</w:t>
            </w:r>
          </w:p>
        </w:tc>
        <w:tc>
          <w:tcPr>
            <w:tcW w:w="474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:rsidR="00246B24" w:rsidRPr="00246B24" w:rsidRDefault="00246B24" w:rsidP="00CB4B8C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Тест</w:t>
            </w:r>
          </w:p>
          <w:p w:rsidR="00246B24" w:rsidRDefault="00246B24" w:rsidP="00CB4B8C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P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46B24" w:rsidTr="00B13A18">
        <w:trPr>
          <w:gridAfter w:val="1"/>
          <w:wAfter w:w="116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246B24" w:rsidTr="00B13A18">
        <w:trPr>
          <w:gridAfter w:val="1"/>
          <w:wAfter w:w="116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246B24" w:rsidTr="00B13A18">
        <w:trPr>
          <w:gridAfter w:val="1"/>
          <w:wAfter w:w="116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и претње миру</w:t>
            </w:r>
          </w:p>
        </w:tc>
        <w:tc>
          <w:tcPr>
            <w:tcW w:w="3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Pr="00246B24" w:rsidRDefault="00246B24" w:rsidP="00925B0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:rsidR="00246B24" w:rsidRPr="00246B24" w:rsidRDefault="00246B24" w:rsidP="00CB4B8C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миром као људским правом</w:t>
            </w:r>
          </w:p>
          <w:p w:rsidR="00246B24" w:rsidRPr="00246B24" w:rsidRDefault="00246B24" w:rsidP="00CB4B8C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међународним хуманитарним правом</w:t>
            </w:r>
          </w:p>
          <w:p w:rsidR="00246B24" w:rsidRPr="00246B24" w:rsidRDefault="00246B24" w:rsidP="00CB4B8C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економским политикама наоружавања</w:t>
            </w:r>
          </w:p>
          <w:p w:rsidR="00246B24" w:rsidRPr="00246B24" w:rsidRDefault="00246B24" w:rsidP="00CB4B8C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антиратним грађанским активизмом</w:t>
            </w:r>
          </w:p>
          <w:p w:rsidR="00246B24" w:rsidRPr="00246B24" w:rsidRDefault="00246B24" w:rsidP="00CB4B8C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насилним екстремизмом</w:t>
            </w:r>
          </w:p>
          <w:p w:rsidR="00246B24" w:rsidRPr="00246B24" w:rsidRDefault="00246B24" w:rsidP="00CB4B8C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насиљем у спорту</w:t>
            </w:r>
          </w:p>
          <w:p w:rsidR="00246B24" w:rsidRPr="00246B24" w:rsidRDefault="00246B24" w:rsidP="00CB4B8C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индексом светског мира</w:t>
            </w:r>
          </w:p>
          <w:p w:rsidR="00246B24" w:rsidRPr="00246B24" w:rsidRDefault="00246B24" w:rsidP="00CB4B8C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изазовима и претњама миру</w:t>
            </w:r>
          </w:p>
        </w:tc>
        <w:tc>
          <w:tcPr>
            <w:tcW w:w="1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B24" w:rsidTr="00B13A18">
        <w:trPr>
          <w:gridAfter w:val="1"/>
          <w:wAfter w:w="116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46B24" w:rsidTr="00B13A18">
        <w:trPr>
          <w:gridAfter w:val="1"/>
          <w:wAfter w:w="116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P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доведе у везу угрожавање мира са људским правима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наведе примере кршења хуманитарног права у прошлости и садашњости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критички разматра економске политике са становишта наоружања и претњи миру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образложи значај антиратног грађанског активизма и наведе пример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наведе примере насилног екстремизма и начине на који се регрутују деца и млади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lastRenderedPageBreak/>
              <w:t>критички разматра проблем насиља у спорту и изражава негативан став према њему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наведе показатеље светског мира и државе највишег и најнижег индекса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критички процењује изазове и претње миру у будућности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у дискусији показује вештину активног слушања , износи свој став заснован на аргументима и комуницира на конструктиван начин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у сарадњи са другим ученицима, учествује у дизајнирању и спровођењу истраживања и пројекта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прикупи, одабере и обради информације релевантне за истраживање и пројекат, користећи ИКТ и друге ресурсе на безбедан начин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сарађује у тиму, поштујући разлике у мишљењу и интересима</w:t>
            </w:r>
          </w:p>
          <w:p w:rsidR="00246B24" w:rsidRPr="00246B24" w:rsidRDefault="00246B24" w:rsidP="00CB4B8C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процени сопствени допринос, и других чланова у раду групе</w:t>
            </w:r>
          </w:p>
        </w:tc>
        <w:tc>
          <w:tcPr>
            <w:tcW w:w="2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925B0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lastRenderedPageBreak/>
              <w:t>рад у групи/ пару</w:t>
            </w:r>
          </w:p>
          <w:p w:rsidR="00246B24" w:rsidRPr="00246B24" w:rsidRDefault="00246B24" w:rsidP="00925B0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пленум</w:t>
            </w:r>
          </w:p>
          <w:p w:rsidR="00246B24" w:rsidRPr="00246B24" w:rsidRDefault="00246B24" w:rsidP="00925B0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  <w:p w:rsidR="00246B24" w:rsidRPr="00246B24" w:rsidRDefault="00246B24" w:rsidP="00925B0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  <w:p w:rsidR="00246B24" w:rsidRPr="00246B24" w:rsidRDefault="00246B24" w:rsidP="00925B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јануар/јун</w:t>
            </w:r>
          </w:p>
        </w:tc>
      </w:tr>
      <w:tr w:rsidR="00246B24" w:rsidTr="00B13A18">
        <w:trPr>
          <w:gridAfter w:val="1"/>
          <w:wAfter w:w="116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46B24" w:rsidRDefault="00246B24" w:rsidP="0092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46B24" w:rsidTr="00B13A18">
        <w:trPr>
          <w:gridAfter w:val="1"/>
          <w:wAfter w:w="116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B24" w:rsidRDefault="00246B24" w:rsidP="00925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3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Физичко васпитање</w:t>
            </w:r>
          </w:p>
          <w:p w:rsidR="00246B24" w:rsidRPr="00246B24" w:rsidRDefault="00246B24" w:rsidP="00CB4B8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Увод у Право</w:t>
            </w:r>
          </w:p>
          <w:p w:rsidR="00246B24" w:rsidRPr="00246B24" w:rsidRDefault="00246B24" w:rsidP="00CB4B8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Историја</w:t>
            </w:r>
          </w:p>
        </w:tc>
        <w:tc>
          <w:tcPr>
            <w:tcW w:w="49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24" w:rsidRPr="00246B24" w:rsidRDefault="00246B24" w:rsidP="00CB4B8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:rsidR="00246B24" w:rsidRPr="00246B24" w:rsidRDefault="00246B24" w:rsidP="00CB4B8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>Тест</w:t>
            </w:r>
          </w:p>
          <w:p w:rsidR="00246B24" w:rsidRDefault="00246B24" w:rsidP="00CB4B8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6B24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6B24" w:rsidRPr="00246B24" w:rsidRDefault="00246B24" w:rsidP="0024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114" w:type="dxa"/>
          <w:wAfter w:w="1891" w:type="dxa"/>
        </w:trPr>
        <w:tc>
          <w:tcPr>
            <w:tcW w:w="4475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114" w:type="dxa"/>
          <w:wAfter w:w="1891" w:type="dxa"/>
        </w:trPr>
        <w:tc>
          <w:tcPr>
            <w:tcW w:w="447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114" w:type="dxa"/>
          <w:wAfter w:w="1891" w:type="dxa"/>
        </w:trPr>
        <w:tc>
          <w:tcPr>
            <w:tcW w:w="447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114" w:type="dxa"/>
          <w:wAfter w:w="1891" w:type="dxa"/>
        </w:trPr>
        <w:tc>
          <w:tcPr>
            <w:tcW w:w="447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114" w:type="dxa"/>
          <w:wAfter w:w="1891" w:type="dxa"/>
        </w:trPr>
        <w:tc>
          <w:tcPr>
            <w:tcW w:w="447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114" w:type="dxa"/>
          <w:wAfter w:w="1891" w:type="dxa"/>
        </w:trPr>
        <w:tc>
          <w:tcPr>
            <w:tcW w:w="4475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4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Нема уџбеник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114" w:type="dxa"/>
          <w:wAfter w:w="1891" w:type="dxa"/>
        </w:trPr>
        <w:tc>
          <w:tcPr>
            <w:tcW w:w="12677" w:type="dxa"/>
            <w:gridSpan w:val="47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Увод </w:t>
            </w:r>
          </w:p>
        </w:tc>
        <w:tc>
          <w:tcPr>
            <w:tcW w:w="36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1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158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121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сагледа садржаје којима ће се бавити настава Православнеог катихизиса у току 2. године средњошколског и гимназијског школовања;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178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Срепски језик и књижевност</w:t>
            </w:r>
          </w:p>
        </w:tc>
        <w:tc>
          <w:tcPr>
            <w:tcW w:w="4749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Провером знања које ученици усвајају на часу и испитивањем ставова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Сварање света и човека</w:t>
            </w:r>
          </w:p>
        </w:tc>
        <w:tc>
          <w:tcPr>
            <w:tcW w:w="3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Развијање свести код ученика о стварању човека по „икони и подобију Божијем“, односно као слободне личности способне за љубав према другом бићу;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Оспособити ученике за разумевање да је свет и све што је у њему створено за вечност да буде причасник вечног Божијег живота;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чињеницу да је човек од Бога призван да управља целим светом и да га приноси Богу те да се у тој заједници обожи и човек и всет</w:t>
            </w: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интерпретира учење Цркве о стварању света;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Моћи да објасни да је човек икона Божија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зато што је слободан;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Бити подстакнут да просуђује о смислу постојања човека и света;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разликује особености створеног и нествореног;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развија одговорност за сопствени живот и живот других;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преиспитује ,вреднује сопствени однос према Богу, другом човеку и према творевини Божијој</w:t>
            </w:r>
          </w:p>
        </w:tc>
        <w:tc>
          <w:tcPr>
            <w:tcW w:w="22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31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Прародитељски грех</w:t>
            </w:r>
          </w:p>
        </w:tc>
        <w:tc>
          <w:tcPr>
            <w:tcW w:w="36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прародитељског греха на основу библијског сведочанства, тумачења Светих Отаца и учења Цркве;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Ученицима предочити да се човеков промашај</w:t>
            </w:r>
          </w:p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( грех) састоји у одвајању човека и света од Бога;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1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објасни у чему се састоји прародитељски грех;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објасни каква је улога човек ау остваривању назначења света;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просуди о важности учествовања у литургијском сабрању за сопствено спасење;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Бити подставкнут да се одговорније односи према природи;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стекне увид у личну одговорност за своје поступке;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уочи значај покајања за своје спасење</w:t>
            </w:r>
          </w:p>
        </w:tc>
        <w:tc>
          <w:tcPr>
            <w:tcW w:w="22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Философија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31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испитивање;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4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421"/>
        </w:trPr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Адама до Израиља)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знање о историјском току остварења Божијег плана о свету;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се у личности Исуса Христа испуњава оно што је откривено и речено у Старом Завету;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Предочити ученицима да се у старозаветној историји назире личност Месије који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сабира и избавља народ божији</w:t>
            </w:r>
          </w:p>
        </w:tc>
        <w:tc>
          <w:tcPr>
            <w:tcW w:w="1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, на примеру Ноја, схвати значење појма праслике Христа и Цркве као места спасења;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Бити свестан да је за богопознање неопходан личан сусрет са Богом;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sr-Cyrl-CS"/>
              </w:rPr>
              <w:t>Моћи да разуме да је обећање потомства дато Аавраму духовног карактера</w:t>
            </w:r>
          </w:p>
        </w:tc>
        <w:tc>
          <w:tcPr>
            <w:tcW w:w="2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4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Ликовна култура</w:t>
            </w:r>
          </w:p>
        </w:tc>
        <w:tc>
          <w:tcPr>
            <w:tcW w:w="5343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Мојсија до Христа)</w:t>
            </w:r>
          </w:p>
        </w:tc>
        <w:tc>
          <w:tcPr>
            <w:tcW w:w="3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целокупан садржај старозаветне месијнске мисли откривен тек у Новом  Завету у личности Господа Исуса Христа;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разумевање да се деловањем пророка Божијих увек изграђује Црква</w:t>
            </w: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Знати да је старозаветна вера –вера у једног Бога;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Моћи да наведе који старозаветни догађаји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јесу праслика Сина Божијег и новозаветне Цркве;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повезује догађаје старозаветне и новозаветне историје;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уочи разлику између уобичајеног значења речи пророк и њеног библијског смисла;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упореди Десет заповести са Христовим заповестима о љубави;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Знати да је месијанска идеја присутна током старозаветне историје;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sr-Cyrl-CS"/>
              </w:rPr>
              <w:t>Моћи да промишља о сопственом месту у историји спасења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58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</w:trPr>
        <w:tc>
          <w:tcPr>
            <w:tcW w:w="62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Старозаветна ризница</w:t>
            </w:r>
          </w:p>
        </w:tc>
        <w:tc>
          <w:tcPr>
            <w:tcW w:w="3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доживљај старозаветне побожности;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Моћи да се ,подстакнут примерима, смелије суочи са грехом самооправдавања и сваким грехом ,уопште ;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B13A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4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58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</w:p>
        </w:tc>
        <w:tc>
          <w:tcPr>
            <w:tcW w:w="464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</w:tbl>
    <w:p w:rsidR="00936361" w:rsidRDefault="00D9233E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ТРЕЋИ РАЗРЕД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ListParagraph"/>
              <w:numPr>
                <w:ilvl w:val="0"/>
                <w:numId w:val="3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 xml:space="preserve">Читанка 3: српски језик и књижевност за трећи разред гимназија, Љиљана Бајић, Миодраг Павловић, Зона Мркаљ,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2021.</w:t>
            </w:r>
          </w:p>
          <w:p w:rsidR="00936361" w:rsidRDefault="00D9233E">
            <w:pPr>
              <w:pStyle w:val="ListParagraph"/>
              <w:numPr>
                <w:ilvl w:val="0"/>
                <w:numId w:val="3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 xml:space="preserve">Граматика 3 : српски језик и књижевност за трећи разред гиманзије, Весна Ломпар, Александра Антић,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2021.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Модерна у европској и српској књижевности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са основним одликама правца, представницима и њиховим делима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одлике правца, представнике и њихова дела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 модерне елементе у изразу и форми књижевног дела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 одабрана дела, износи запажања и ставове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верска настава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Континуирано и систематично (активност ученика током припремне фазе рада и током рада на часу, учешће у раду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тестирање)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Међуратна књижевност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одликама међуратне књижевности, представницима и делима 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одике праваца, представнике и њихова дела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манифесте, књижевне покрете и струје у књижевности између два светска рата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успостави узајмни однос књижевних дела и времена у ком су настала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 одабрана дела, износи запажања и ставове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групни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март 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знања у конкретним радним околностима, тестирање)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Лексикологија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основама лексикологије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 и одреди вредност лексеме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уме да се служи речницима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наведе примере синонимаа антонима, хомонима, жаргона...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презентације групних радова ученика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граматика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Творба речи 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Систематизовање знања о основним правилима грађења речи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препозна просте, изведене и сложене речи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примени основне принципе творбе речи</w:t>
            </w:r>
          </w:p>
          <w:p w:rsidR="00936361" w:rsidRDefault="00936361">
            <w:pPr>
              <w:pStyle w:val="BodyText3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BodyText3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936361" w:rsidRDefault="00936361">
            <w:pPr>
              <w:pStyle w:val="BodyText3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презентације групних радова ученика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граматика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Синтакса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проширују знања о синтаксичким јединицама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ученик знашта су предикатске и комуникативне реченице</w:t>
            </w:r>
          </w:p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правилно употребљава запету приликом одвајања апозиције и апозитива у реченици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граматика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домаћи задаци, писмени задатак)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Стилистика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Функционално повезивање наставе књижевности и језичке културе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10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познаје основне одлике разговорног, новинарског и административног стила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дијалошка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монолошка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способност примене теоријских знања у конкретним радним околностима)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Правопис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ученика за примењивање знања из језика и правописа у складу са језичком нормом 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примени правописна правила приликом транскришције речи и промени страних имена и презимена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април 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страни језици</w:t>
            </w:r>
          </w:p>
          <w:p w:rsidR="00936361" w:rsidRDefault="0093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околностима)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Усмено и писано изражавање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теоријска знања из раматике и правописа примењује у усменом и писаном изражавању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износи став, користи аргументе и процењује опште и сопствене вредности у усменом и писаном изражавању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околностима, тестирање)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Изборни програм из књижевности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pStyle w:val="BodyText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:rsidR="00936361" w:rsidRDefault="00D9233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однос према раду, домаћи задатак)</w:t>
            </w:r>
          </w:p>
        </w:tc>
      </w:tr>
    </w:tbl>
    <w:p w:rsidR="00936361" w:rsidRDefault="00936361">
      <w:pPr>
        <w:rPr>
          <w:sz w:val="24"/>
          <w:szCs w:val="24"/>
          <w:lang w:val="sr-Cyrl-RS"/>
        </w:rPr>
      </w:pPr>
    </w:p>
    <w:p w:rsidR="00936361" w:rsidRDefault="00936361">
      <w:pPr>
        <w:rPr>
          <w:sz w:val="24"/>
          <w:szCs w:val="24"/>
          <w:lang w:val="sr-Cyrl-RS"/>
        </w:rPr>
      </w:pPr>
    </w:p>
    <w:p w:rsidR="00936361" w:rsidRDefault="00936361">
      <w:pPr>
        <w:rPr>
          <w:sz w:val="24"/>
          <w:szCs w:val="24"/>
          <w:lang w:val="sr-Cyrl-RS"/>
        </w:rPr>
      </w:pPr>
    </w:p>
    <w:p w:rsidR="00936361" w:rsidRDefault="00936361">
      <w:pPr>
        <w:rPr>
          <w:sz w:val="24"/>
          <w:szCs w:val="24"/>
          <w:lang w:val="sr-Cyrl-RS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Focus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, Pearson,20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20 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речници, енциклопедије, интернет</w:t>
            </w:r>
          </w:p>
        </w:tc>
      </w:tr>
      <w:tr w:rsidR="00936361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Култура и уметност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обнављају предходно стечена знања;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темом,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текстом;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временом </w:t>
            </w:r>
            <w:r>
              <w:rPr>
                <w:sz w:val="22"/>
                <w:szCs w:val="22"/>
                <w:lang w:val="sr-Latn-RS"/>
              </w:rPr>
              <w:t>Present Perfect Continuous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Dynamic and stative verbs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Опис особе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у вези са текстом;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анализирају текст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Present Perfect Continuous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у питањима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пишу састав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опис особе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36361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Образовање и посао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наративним временима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verb patterns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писањем чланка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verb patterns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пишу чланак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Србија и свет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used to - would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давањем сугестија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used to, would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умеју да дају сугестије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Животни стил и здравље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Future time clauses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описом различитих </w:t>
            </w:r>
            <w:r>
              <w:rPr>
                <w:sz w:val="22"/>
                <w:szCs w:val="22"/>
                <w:lang w:val="sr-Cyrl-RS"/>
              </w:rPr>
              <w:lastRenderedPageBreak/>
              <w:t>држава и градова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користе </w:t>
            </w:r>
            <w:r>
              <w:rPr>
                <w:sz w:val="22"/>
                <w:szCs w:val="22"/>
                <w:lang w:val="sr-Latn-RS"/>
              </w:rPr>
              <w:t>Future Time clauses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описују различите државе и градове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пишу о неком месту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Природа и екологија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Articles, Defining and Non defining relative clauses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чланове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зависне и независне </w:t>
            </w:r>
            <w:r>
              <w:rPr>
                <w:sz w:val="22"/>
                <w:szCs w:val="22"/>
                <w:lang w:val="sr-Cyrl-RS"/>
              </w:rPr>
              <w:lastRenderedPageBreak/>
              <w:t>релативне реченице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дају своје мишљење ( изражавају слагање или неслагање )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јануар/ фебруар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>Наука и техника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Second Conditional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sr-Latn-RS"/>
              </w:rPr>
              <w:t>wish</w:t>
            </w:r>
            <w:r>
              <w:rPr>
                <w:sz w:val="22"/>
                <w:szCs w:val="22"/>
                <w:lang w:val="sr-Cyrl-RS"/>
              </w:rPr>
              <w:t>/</w:t>
            </w:r>
            <w:r>
              <w:rPr>
                <w:sz w:val="22"/>
                <w:szCs w:val="22"/>
                <w:lang w:val="sr-Latn-RS"/>
              </w:rPr>
              <w:t xml:space="preserve"> if only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>Third Conditional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савети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други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 трећи</w:t>
            </w:r>
            <w:r>
              <w:rPr>
                <w:sz w:val="22"/>
                <w:szCs w:val="22"/>
                <w:lang w:val="sr-Cyrl-CS"/>
              </w:rPr>
              <w:t xml:space="preserve"> кондиционал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дају и примају савете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Медији и комуникација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индиректни говор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индиректни говор и релативне реченице у говору и писању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Човек и друштво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Пасив</w:t>
            </w:r>
          </w:p>
          <w:p w:rsidR="00936361" w:rsidRDefault="00936361">
            <w:pPr>
              <w:rPr>
                <w:lang w:val="sr-Cyrl-CS"/>
              </w:rPr>
            </w:pPr>
          </w:p>
          <w:p w:rsidR="00936361" w:rsidRDefault="00936361">
            <w:pPr>
              <w:rPr>
                <w:lang w:val="sr-Cyrl-CS"/>
              </w:rPr>
            </w:pPr>
          </w:p>
          <w:p w:rsidR="00936361" w:rsidRDefault="00936361">
            <w:pPr>
              <w:rPr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пасив у изражавању свог мишљења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84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Пословни енглески језик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текст, интервју за посао, невербална комуникација и сл.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јануар-јун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936361" w:rsidRDefault="00936361">
      <w:pPr>
        <w:rPr>
          <w:sz w:val="24"/>
          <w:szCs w:val="24"/>
          <w:lang w:val="sr-Cyrl-RS"/>
        </w:rPr>
      </w:pPr>
    </w:p>
    <w:tbl>
      <w:tblPr>
        <w:tblW w:w="0" w:type="dxa"/>
        <w:tblInd w:w="-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0"/>
        <w:gridCol w:w="4600"/>
      </w:tblGrid>
      <w:tr w:rsidR="00936361">
        <w:tc>
          <w:tcPr>
            <w:tcW w:w="4600" w:type="dxa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</w:tcPr>
          <w:p w:rsidR="00936361" w:rsidRDefault="00D9233E">
            <w:pPr>
              <w:pStyle w:val="Standard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Образовни профил</w:t>
            </w:r>
          </w:p>
        </w:tc>
        <w:tc>
          <w:tcPr>
            <w:tcW w:w="4600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Правно пословни техничар</w:t>
            </w:r>
          </w:p>
        </w:tc>
      </w:tr>
      <w:tr w:rsidR="00936361">
        <w:tc>
          <w:tcPr>
            <w:tcW w:w="4600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</w:tcPr>
          <w:p w:rsidR="00936361" w:rsidRDefault="00D9233E">
            <w:pPr>
              <w:pStyle w:val="Standard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Предмет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Standard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Физичко васпитање</w:t>
            </w:r>
          </w:p>
        </w:tc>
      </w:tr>
      <w:tr w:rsidR="00936361">
        <w:tc>
          <w:tcPr>
            <w:tcW w:w="4600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</w:tcPr>
          <w:p w:rsidR="00936361" w:rsidRDefault="00D9233E">
            <w:pPr>
              <w:pStyle w:val="Standard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Разред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Standard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трећи</w:t>
            </w:r>
          </w:p>
        </w:tc>
      </w:tr>
      <w:tr w:rsidR="00936361">
        <w:tc>
          <w:tcPr>
            <w:tcW w:w="4600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</w:tcPr>
          <w:p w:rsidR="00936361" w:rsidRDefault="00D9233E">
            <w:pPr>
              <w:pStyle w:val="Standard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Годишњи фонд часова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70</w:t>
            </w:r>
          </w:p>
        </w:tc>
      </w:tr>
      <w:tr w:rsidR="00936361">
        <w:tc>
          <w:tcPr>
            <w:tcW w:w="4600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</w:tcPr>
          <w:p w:rsidR="00936361" w:rsidRDefault="00D9233E">
            <w:pPr>
              <w:pStyle w:val="Standard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Недељни фонд часова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Standard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</w:tr>
      <w:tr w:rsidR="00936361">
        <w:tc>
          <w:tcPr>
            <w:tcW w:w="4600" w:type="dxa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</w:tcPr>
          <w:p w:rsidR="00936361" w:rsidRDefault="00D9233E">
            <w:pPr>
              <w:pStyle w:val="Standard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Литература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Група аутора :Методика  физичке културе, Београд</w:t>
            </w:r>
          </w:p>
        </w:tc>
      </w:tr>
    </w:tbl>
    <w:p w:rsidR="00936361" w:rsidRDefault="00936361">
      <w:pPr>
        <w:rPr>
          <w:lang w:val="sr-Latn-RS"/>
        </w:rPr>
      </w:pPr>
    </w:p>
    <w:tbl>
      <w:tblPr>
        <w:tblW w:w="14200" w:type="dxa"/>
        <w:tblInd w:w="-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3060"/>
        <w:gridCol w:w="2800"/>
        <w:gridCol w:w="80"/>
        <w:gridCol w:w="1000"/>
        <w:gridCol w:w="80"/>
        <w:gridCol w:w="980"/>
        <w:gridCol w:w="860"/>
        <w:gridCol w:w="740"/>
        <w:gridCol w:w="940"/>
        <w:gridCol w:w="220"/>
        <w:gridCol w:w="920"/>
        <w:gridCol w:w="920"/>
        <w:gridCol w:w="960"/>
      </w:tblGrid>
      <w:tr w:rsidR="00936361">
        <w:tc>
          <w:tcPr>
            <w:tcW w:w="640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Бр.</w:t>
            </w:r>
          </w:p>
        </w:tc>
        <w:tc>
          <w:tcPr>
            <w:tcW w:w="3060" w:type="dxa"/>
            <w:vMerge w:val="restart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Циљеви</w:t>
            </w:r>
          </w:p>
        </w:tc>
        <w:tc>
          <w:tcPr>
            <w:tcW w:w="7620" w:type="dxa"/>
            <w:gridSpan w:val="10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Фонд/тип часа</w:t>
            </w:r>
          </w:p>
        </w:tc>
      </w:tr>
      <w:tr w:rsidR="00936361">
        <w:tc>
          <w:tcPr>
            <w:tcW w:w="640" w:type="dxa"/>
            <w:vMerge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број часова у области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вежбе</w:t>
            </w: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Утврђивање и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Увежбавање</w:t>
            </w:r>
          </w:p>
        </w:tc>
        <w:tc>
          <w:tcPr>
            <w:tcW w:w="1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Обрада и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Увежбавање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писмени задаци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практ.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наст.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практ.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наст.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 блоку</w:t>
            </w:r>
          </w:p>
        </w:tc>
      </w:tr>
      <w:tr w:rsidR="00936361">
        <w:trPr>
          <w:trHeight w:val="780"/>
        </w:trPr>
        <w:tc>
          <w:tcPr>
            <w:tcW w:w="640" w:type="dxa"/>
            <w:vMerge w:val="restart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1.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0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Атлетика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Допринос задовољењу основних психофизичких, социјалних потрба ученика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Развијање и усвршавање моторичкох способности умења и навика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Очување и унапређивање здравља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Оспособљавање за самостално, групно вежбање у слободно време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Формирање позитивног односа према физичким активностима</w:t>
            </w: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22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10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</w:p>
        </w:tc>
      </w:tr>
      <w:tr w:rsidR="00936361">
        <w:trPr>
          <w:trHeight w:val="54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Исходи</w:t>
            </w:r>
          </w:p>
        </w:tc>
        <w:tc>
          <w:tcPr>
            <w:tcW w:w="1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Облик рада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Методе рада</w:t>
            </w:r>
          </w:p>
        </w:tc>
        <w:tc>
          <w:tcPr>
            <w:tcW w:w="1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Време реализације</w:t>
            </w:r>
          </w:p>
        </w:tc>
      </w:tr>
      <w:tr w:rsidR="00936361">
        <w:trPr>
          <w:trHeight w:val="78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Науче да поштују одређена правила спорске културе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Упознају терминологију техника трчања, скокова и бацања кугле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индивидуални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дијалошка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демонстрација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практично вежбање</w:t>
            </w:r>
          </w:p>
        </w:tc>
        <w:tc>
          <w:tcPr>
            <w:tcW w:w="1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Септембар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Октобар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Мај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јун</w:t>
            </w:r>
          </w:p>
        </w:tc>
      </w:tr>
      <w:tr w:rsidR="00936361">
        <w:trPr>
          <w:trHeight w:val="54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Наставна средства</w:t>
            </w:r>
          </w:p>
        </w:tc>
        <w:tc>
          <w:tcPr>
            <w:tcW w:w="3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Корелација са другим предметом</w:t>
            </w:r>
          </w:p>
        </w:tc>
        <w:tc>
          <w:tcPr>
            <w:tcW w:w="4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Праћење и оцењивање</w:t>
            </w:r>
          </w:p>
        </w:tc>
      </w:tr>
      <w:tr w:rsidR="00936361">
        <w:trPr>
          <w:trHeight w:val="78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кугле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штоперица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метар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струњаче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сталак, ластих</w:t>
            </w:r>
          </w:p>
        </w:tc>
        <w:tc>
          <w:tcPr>
            <w:tcW w:w="3000" w:type="dxa"/>
            <w:gridSpan w:val="5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физика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биологија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хигијена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психологија</w:t>
            </w:r>
          </w:p>
        </w:tc>
        <w:tc>
          <w:tcPr>
            <w:tcW w:w="4700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праћење остварености исхода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извештаји о извршеним мерењима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1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тестови практичних вештина</w:t>
            </w:r>
          </w:p>
        </w:tc>
      </w:tr>
      <w:tr w:rsidR="00936361">
        <w:tc>
          <w:tcPr>
            <w:tcW w:w="640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Бр.</w:t>
            </w:r>
          </w:p>
        </w:tc>
        <w:tc>
          <w:tcPr>
            <w:tcW w:w="3060" w:type="dxa"/>
            <w:vMerge w:val="restart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Циљеви</w:t>
            </w:r>
          </w:p>
        </w:tc>
        <w:tc>
          <w:tcPr>
            <w:tcW w:w="7620" w:type="dxa"/>
            <w:gridSpan w:val="10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Фонд/тип часа</w:t>
            </w:r>
          </w:p>
        </w:tc>
      </w:tr>
      <w:tr w:rsidR="00936361">
        <w:tc>
          <w:tcPr>
            <w:tcW w:w="640" w:type="dxa"/>
            <w:vMerge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број часова у области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вежбе</w:t>
            </w: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Утврђивање и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Увежбавање</w:t>
            </w:r>
          </w:p>
        </w:tc>
        <w:tc>
          <w:tcPr>
            <w:tcW w:w="1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Обрада и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Увежбавање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писмени задаци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практ.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наст.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практ.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наст.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 блоку</w:t>
            </w:r>
          </w:p>
        </w:tc>
      </w:tr>
      <w:tr w:rsidR="00936361">
        <w:trPr>
          <w:trHeight w:val="780"/>
        </w:trPr>
        <w:tc>
          <w:tcPr>
            <w:tcW w:w="640" w:type="dxa"/>
            <w:vMerge w:val="restart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2.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спорска гимнастика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Допринос задовољењу основних психофизичких, социјалних потрба ученика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Развијање и усвршавање моторичкох способности умења и навика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Очување и унапређивање здравља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 xml:space="preserve">Оспособљавање за самостално, групно </w:t>
            </w: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lastRenderedPageBreak/>
              <w:t>вежбање у слободно време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lastRenderedPageBreak/>
              <w:t>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10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</w:tr>
      <w:tr w:rsidR="00936361">
        <w:trPr>
          <w:trHeight w:val="54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Исходи</w:t>
            </w:r>
          </w:p>
        </w:tc>
        <w:tc>
          <w:tcPr>
            <w:tcW w:w="1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Облик рада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Методе рада</w:t>
            </w:r>
          </w:p>
        </w:tc>
        <w:tc>
          <w:tcPr>
            <w:tcW w:w="1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Време реализације</w:t>
            </w:r>
          </w:p>
        </w:tc>
      </w:tr>
      <w:tr w:rsidR="00936361">
        <w:trPr>
          <w:trHeight w:val="78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Савладавање техника прескока , основних техника колута, премета,упора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Бити ,способан да кроз покрет изрази своје емоције, искуства, осећај за лепо и креативност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1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индивидуални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дијалошка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демонстрација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практично вежбање</w:t>
            </w:r>
          </w:p>
        </w:tc>
        <w:tc>
          <w:tcPr>
            <w:tcW w:w="1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3"/>
              </w:numPr>
              <w:tabs>
                <w:tab w:val="left" w:pos="360"/>
              </w:tabs>
              <w:suppressAutoHyphens/>
              <w:autoSpaceDN w:val="0"/>
              <w:spacing w:before="0" w:beforeAutospacing="0" w:after="0" w:afterAutospacing="0"/>
              <w:ind w:left="0" w:firstLine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децембар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4"/>
              </w:numPr>
              <w:tabs>
                <w:tab w:val="left" w:pos="360"/>
              </w:tabs>
              <w:suppressAutoHyphens/>
              <w:autoSpaceDN w:val="0"/>
              <w:spacing w:before="0" w:beforeAutospacing="0" w:after="0" w:afterAutospacing="0"/>
              <w:ind w:left="0" w:firstLine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јануар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4"/>
              </w:numPr>
              <w:tabs>
                <w:tab w:val="left" w:pos="360"/>
              </w:tabs>
              <w:suppressAutoHyphens/>
              <w:autoSpaceDN w:val="0"/>
              <w:spacing w:before="0" w:beforeAutospacing="0" w:after="0" w:afterAutospacing="0"/>
              <w:ind w:left="0" w:firstLine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фебруар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4"/>
              </w:numPr>
              <w:tabs>
                <w:tab w:val="left" w:pos="360"/>
              </w:tabs>
              <w:suppressAutoHyphens/>
              <w:autoSpaceDN w:val="0"/>
              <w:spacing w:before="0" w:beforeAutospacing="0" w:after="0" w:afterAutospacing="0"/>
              <w:ind w:left="0" w:firstLine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март</w:t>
            </w:r>
          </w:p>
        </w:tc>
      </w:tr>
      <w:tr w:rsidR="00936361">
        <w:trPr>
          <w:trHeight w:val="54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Наставна средства</w:t>
            </w:r>
          </w:p>
        </w:tc>
        <w:tc>
          <w:tcPr>
            <w:tcW w:w="3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Корелација са другим предметом</w:t>
            </w:r>
          </w:p>
        </w:tc>
        <w:tc>
          <w:tcPr>
            <w:tcW w:w="4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Праћење и оцењивање</w:t>
            </w:r>
          </w:p>
        </w:tc>
      </w:tr>
      <w:tr w:rsidR="00936361">
        <w:trPr>
          <w:trHeight w:val="78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струњаче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двовисински разбој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паралелни разбој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кругови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греда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Вратило</w:t>
            </w: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/>
              <w:rPr>
                <w:rFonts w:eastAsia="Calibri"/>
                <w:kern w:val="2"/>
                <w:sz w:val="22"/>
                <w:szCs w:val="22"/>
                <w:lang w:eastAsia="zh-CN" w:bidi="ar"/>
              </w:rPr>
            </w:pPr>
          </w:p>
        </w:tc>
        <w:tc>
          <w:tcPr>
            <w:tcW w:w="3000" w:type="dxa"/>
            <w:gridSpan w:val="5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физика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биологија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хигијена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музичка уметност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психологија</w:t>
            </w:r>
          </w:p>
        </w:tc>
        <w:tc>
          <w:tcPr>
            <w:tcW w:w="4700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праћење остварености исхода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извештаји о извршеним мерењима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2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тестови практичних вештина</w:t>
            </w:r>
          </w:p>
        </w:tc>
      </w:tr>
      <w:tr w:rsidR="00936361">
        <w:tc>
          <w:tcPr>
            <w:tcW w:w="640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lastRenderedPageBreak/>
              <w:t>Бр.</w:t>
            </w:r>
          </w:p>
        </w:tc>
        <w:tc>
          <w:tcPr>
            <w:tcW w:w="3060" w:type="dxa"/>
            <w:vMerge w:val="restart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Циљеви</w:t>
            </w:r>
          </w:p>
        </w:tc>
        <w:tc>
          <w:tcPr>
            <w:tcW w:w="7620" w:type="dxa"/>
            <w:gridSpan w:val="10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Фонд/тип часа</w:t>
            </w:r>
          </w:p>
        </w:tc>
      </w:tr>
      <w:tr w:rsidR="00936361">
        <w:tc>
          <w:tcPr>
            <w:tcW w:w="640" w:type="dxa"/>
            <w:vMerge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број часова у области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вежбе</w:t>
            </w: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Утврђивање и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Увежбавање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Обрада и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Увежбавање</w:t>
            </w:r>
          </w:p>
        </w:tc>
        <w:tc>
          <w:tcPr>
            <w:tcW w:w="1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писмени задаци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практ.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наст.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практ.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наст.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 блоку</w:t>
            </w:r>
          </w:p>
        </w:tc>
      </w:tr>
      <w:tr w:rsidR="00936361">
        <w:trPr>
          <w:trHeight w:val="780"/>
        </w:trPr>
        <w:tc>
          <w:tcPr>
            <w:tcW w:w="640" w:type="dxa"/>
            <w:vMerge w:val="restart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3.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Спортска игра-одбојка,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Спортска игра-кошарка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Допринос задовољењу основних психофизичких, социјалних потрба ученика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Развијање и усвршавање моторичкох способности умења и навика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Очување и унапређивање здравља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Оспособљавање за самостално, групно вежбање у слободно време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24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12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</w:tr>
      <w:tr w:rsidR="00936361">
        <w:trPr>
          <w:trHeight w:val="54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Исходи</w:t>
            </w:r>
          </w:p>
        </w:tc>
        <w:tc>
          <w:tcPr>
            <w:tcW w:w="1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Облик рада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Методе рада</w:t>
            </w:r>
          </w:p>
        </w:tc>
        <w:tc>
          <w:tcPr>
            <w:tcW w:w="1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Време реализације</w:t>
            </w:r>
          </w:p>
        </w:tc>
      </w:tr>
      <w:tr w:rsidR="00936361">
        <w:trPr>
          <w:trHeight w:val="78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Савладавање основних техника игре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Основна начела у нападу и одбрани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Научити правила игре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Створити осећај за спортску културу (fer</w:t>
            </w:r>
            <w:r>
              <w:rPr>
                <w:rFonts w:eastAsia="Calibri"/>
                <w:kern w:val="2"/>
                <w:sz w:val="22"/>
                <w:szCs w:val="22"/>
                <w:lang w:val="ru" w:eastAsia="zh-CN" w:bidi="ar"/>
              </w:rPr>
              <w:t xml:space="preserve"> </w:t>
            </w: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play, културу навијања)</w:t>
            </w:r>
          </w:p>
        </w:tc>
        <w:tc>
          <w:tcPr>
            <w:tcW w:w="1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Тандем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Колективни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Рад у групи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Фронтални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индивидуални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дијалошка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демонстрација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практично вежбање</w:t>
            </w:r>
          </w:p>
        </w:tc>
        <w:tc>
          <w:tcPr>
            <w:tcW w:w="1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новембар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април</w:t>
            </w:r>
          </w:p>
        </w:tc>
      </w:tr>
      <w:tr w:rsidR="00936361">
        <w:trPr>
          <w:trHeight w:val="54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Наставна средства</w:t>
            </w:r>
          </w:p>
        </w:tc>
        <w:tc>
          <w:tcPr>
            <w:tcW w:w="3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Корелација са другим предметом</w:t>
            </w:r>
          </w:p>
        </w:tc>
        <w:tc>
          <w:tcPr>
            <w:tcW w:w="4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Праћење и оцењивање</w:t>
            </w:r>
          </w:p>
        </w:tc>
      </w:tr>
      <w:tr w:rsidR="00936361">
        <w:trPr>
          <w:trHeight w:val="78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</w:pPr>
            <w:r>
              <w:rPr>
                <w:kern w:val="2"/>
                <w:sz w:val="22"/>
                <w:szCs w:val="22"/>
                <w:lang w:eastAsia="zh-CN" w:bidi="ar"/>
              </w:rPr>
              <w:t xml:space="preserve"> </w:t>
            </w: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одбојкашка лопта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мрежа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сталак и држач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lastRenderedPageBreak/>
              <w:t>пиштаљка</w:t>
            </w:r>
          </w:p>
        </w:tc>
        <w:tc>
          <w:tcPr>
            <w:tcW w:w="3000" w:type="dxa"/>
            <w:gridSpan w:val="5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lastRenderedPageBreak/>
              <w:t>физика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биологија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хигијена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lastRenderedPageBreak/>
              <w:t>психологија</w:t>
            </w:r>
          </w:p>
        </w:tc>
        <w:tc>
          <w:tcPr>
            <w:tcW w:w="4700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lastRenderedPageBreak/>
              <w:t>праћење остварених исхода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5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извештаји о извршеним мерењима и оценама добијених тим мерењима</w:t>
            </w:r>
          </w:p>
        </w:tc>
      </w:tr>
      <w:tr w:rsidR="00936361">
        <w:tc>
          <w:tcPr>
            <w:tcW w:w="640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Бр.</w:t>
            </w:r>
          </w:p>
        </w:tc>
        <w:tc>
          <w:tcPr>
            <w:tcW w:w="3060" w:type="dxa"/>
            <w:vMerge w:val="restart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Циљеви</w:t>
            </w:r>
          </w:p>
        </w:tc>
        <w:tc>
          <w:tcPr>
            <w:tcW w:w="7620" w:type="dxa"/>
            <w:gridSpan w:val="10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Фонд/тип часа</w:t>
            </w:r>
          </w:p>
        </w:tc>
      </w:tr>
      <w:tr w:rsidR="00936361">
        <w:tc>
          <w:tcPr>
            <w:tcW w:w="640" w:type="dxa"/>
            <w:vMerge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број часова у области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вежбе</w:t>
            </w: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Утврђивање и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Увежбавање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Обрада и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Увежбавање</w:t>
            </w:r>
          </w:p>
        </w:tc>
        <w:tc>
          <w:tcPr>
            <w:tcW w:w="1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писмени задаци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практ.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наст.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практ.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наст.</w:t>
            </w:r>
          </w:p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у блоку</w:t>
            </w:r>
          </w:p>
        </w:tc>
      </w:tr>
      <w:tr w:rsidR="00936361">
        <w:trPr>
          <w:trHeight w:val="780"/>
        </w:trPr>
        <w:tc>
          <w:tcPr>
            <w:tcW w:w="640" w:type="dxa"/>
            <w:vMerge w:val="restart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4.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Остале активности и батерије тестова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Допринос задовољењу основних психофизичких, социјалних потрба ученика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Развијање и усвршавање моторичкох способности умења и навика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Очување и унапређивање здравља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Оспособљавање за самостално, групно вежбање у слободно време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3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936361" w:rsidRDefault="00936361">
            <w:pPr>
              <w:pStyle w:val="NormalWeb"/>
              <w:suppressAutoHyphens/>
              <w:autoSpaceDN w:val="0"/>
              <w:snapToGrid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</w:tr>
      <w:tr w:rsidR="00936361">
        <w:trPr>
          <w:trHeight w:val="54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Исходи</w:t>
            </w:r>
          </w:p>
        </w:tc>
        <w:tc>
          <w:tcPr>
            <w:tcW w:w="1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Облик рада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kern w:val="2"/>
                <w:szCs w:val="22"/>
                <w:lang w:eastAsia="zh-CN" w:bidi="ar"/>
              </w:rPr>
              <w:t>Методе рада</w:t>
            </w:r>
          </w:p>
        </w:tc>
        <w:tc>
          <w:tcPr>
            <w:tcW w:w="1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Време реализације</w:t>
            </w:r>
          </w:p>
        </w:tc>
      </w:tr>
      <w:tr w:rsidR="00936361">
        <w:trPr>
          <w:trHeight w:val="78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Познавати основну терминологију физичке културе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Упознавање са сврхом и циљем физичке културе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Развијати и одржавати антропмоторијске способности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Знати своје и туђе вредности тј мерења</w:t>
            </w:r>
          </w:p>
        </w:tc>
        <w:tc>
          <w:tcPr>
            <w:tcW w:w="1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</w:pPr>
            <w:r>
              <w:rPr>
                <w:kern w:val="2"/>
                <w:sz w:val="22"/>
                <w:szCs w:val="22"/>
                <w:lang w:eastAsia="zh-CN" w:bidi="ar"/>
              </w:rPr>
              <w:t xml:space="preserve"> </w:t>
            </w: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Индивидуални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колективни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дијалошка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демонстрација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практично вежбање</w:t>
            </w:r>
          </w:p>
        </w:tc>
        <w:tc>
          <w:tcPr>
            <w:tcW w:w="1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Септембар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Октобар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јун</w:t>
            </w:r>
          </w:p>
        </w:tc>
      </w:tr>
      <w:tr w:rsidR="00936361">
        <w:trPr>
          <w:trHeight w:val="54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Наставна средства</w:t>
            </w:r>
          </w:p>
        </w:tc>
        <w:tc>
          <w:tcPr>
            <w:tcW w:w="3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Корелација са другим предметом</w:t>
            </w:r>
          </w:p>
        </w:tc>
        <w:tc>
          <w:tcPr>
            <w:tcW w:w="4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E6E6E6"/>
            <w:tcMar>
              <w:left w:w="100" w:type="dxa"/>
              <w:right w:w="100" w:type="dxa"/>
            </w:tcMar>
            <w:vAlign w:val="center"/>
          </w:tcPr>
          <w:p w:rsidR="00936361" w:rsidRDefault="00D9233E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kern w:val="2"/>
                <w:sz w:val="26"/>
                <w:szCs w:val="26"/>
                <w:lang w:eastAsia="zh-CN" w:bidi="ar"/>
              </w:rPr>
              <w:t>Праћење и оцењивање</w:t>
            </w:r>
          </w:p>
        </w:tc>
      </w:tr>
      <w:tr w:rsidR="00936361">
        <w:trPr>
          <w:trHeight w:val="780"/>
        </w:trPr>
        <w:tc>
          <w:tcPr>
            <w:tcW w:w="640" w:type="dxa"/>
            <w:vMerge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936361">
            <w:pPr>
              <w:rPr>
                <w:rFonts w:ascii="Liberation Serif" w:eastAsia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вага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метар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медицинске лопте-медицинке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штоперица</w:t>
            </w:r>
          </w:p>
          <w:p w:rsidR="00936361" w:rsidRDefault="00936361">
            <w:pPr>
              <w:pStyle w:val="NormalWeb"/>
              <w:suppressAutoHyphens/>
              <w:autoSpaceDN w:val="0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3000" w:type="dxa"/>
            <w:gridSpan w:val="5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физика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биологија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хигијена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психологија</w:t>
            </w:r>
          </w:p>
        </w:tc>
        <w:tc>
          <w:tcPr>
            <w:tcW w:w="4700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праћење остварености исхода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извештаји о извршеним мерењима</w:t>
            </w:r>
          </w:p>
          <w:p w:rsidR="00936361" w:rsidRDefault="00D9233E" w:rsidP="00CB4B8C">
            <w:pPr>
              <w:pStyle w:val="NormalWeb"/>
              <w:numPr>
                <w:ilvl w:val="0"/>
                <w:numId w:val="126"/>
              </w:numPr>
              <w:suppressAutoHyphens/>
              <w:autoSpaceDN w:val="0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Fonts w:eastAsia="Calibri"/>
                <w:kern w:val="2"/>
                <w:sz w:val="22"/>
                <w:szCs w:val="22"/>
                <w:lang w:eastAsia="zh-CN" w:bidi="ar"/>
              </w:rPr>
              <w:t>тестови практичних вештина</w:t>
            </w:r>
          </w:p>
        </w:tc>
      </w:tr>
    </w:tbl>
    <w:p w:rsidR="00936361" w:rsidRDefault="00936361">
      <w:pPr>
        <w:rPr>
          <w:lang w:val="sr-Latn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3067"/>
        <w:gridCol w:w="897"/>
        <w:gridCol w:w="1919"/>
        <w:gridCol w:w="64"/>
        <w:gridCol w:w="1016"/>
        <w:gridCol w:w="64"/>
        <w:gridCol w:w="994"/>
        <w:gridCol w:w="877"/>
        <w:gridCol w:w="208"/>
        <w:gridCol w:w="142"/>
        <w:gridCol w:w="384"/>
        <w:gridCol w:w="951"/>
        <w:gridCol w:w="366"/>
        <w:gridCol w:w="760"/>
        <w:gridCol w:w="20"/>
        <w:gridCol w:w="924"/>
        <w:gridCol w:w="924"/>
      </w:tblGrid>
      <w:tr w:rsidR="00936361">
        <w:trPr>
          <w:gridAfter w:val="4"/>
          <w:wAfter w:w="2628" w:type="dxa"/>
        </w:trPr>
        <w:tc>
          <w:tcPr>
            <w:tcW w:w="4605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gridSpan w:val="11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Правно-пословни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техничар</w:t>
            </w:r>
          </w:p>
        </w:tc>
      </w:tr>
      <w:tr w:rsidR="00936361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936361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936361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70</w:t>
            </w:r>
          </w:p>
        </w:tc>
      </w:tr>
      <w:tr w:rsidR="00936361">
        <w:trPr>
          <w:gridAfter w:val="4"/>
          <w:wAfter w:w="2628" w:type="dxa"/>
        </w:trPr>
        <w:tc>
          <w:tcPr>
            <w:tcW w:w="460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gridSpan w:val="11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rPr>
          <w:gridAfter w:val="4"/>
          <w:wAfter w:w="2628" w:type="dxa"/>
          <w:trHeight w:val="968"/>
        </w:trPr>
        <w:tc>
          <w:tcPr>
            <w:tcW w:w="460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Збирке</w:t>
            </w:r>
          </w:p>
          <w:p w:rsidR="00936361" w:rsidRDefault="00D9233E" w:rsidP="00CB4B8C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Уџбеници</w:t>
            </w:r>
          </w:p>
          <w:p w:rsidR="00936361" w:rsidRDefault="00D9233E" w:rsidP="00CB4B8C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Приручници</w:t>
            </w:r>
          </w:p>
        </w:tc>
      </w:tr>
      <w:tr w:rsidR="00936361">
        <w:tc>
          <w:tcPr>
            <w:tcW w:w="6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630" w:type="dxa"/>
            <w:gridSpan w:val="1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Стереометрија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и вештина из површина и запремина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полиедара и обртних тела</w:t>
            </w:r>
          </w:p>
        </w:tc>
        <w:tc>
          <w:tcPr>
            <w:tcW w:w="1080" w:type="dxa"/>
            <w:gridSpan w:val="2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прикаже цртежом  полиедре и обртна тела на основу представе коју има о њима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израчуна површину и запремину праве призме, пирамиде, правог ваљка, праве купе и лопте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>приме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и практично стечена знања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у једноставним ситуацијама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октобар 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29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280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Експоненцијална и логаритамска функција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Упознавање основних особина експоненцијалне и логаритамске функције</w:t>
            </w:r>
          </w:p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Уочавање везе између експоненцијалне и логаритамске функције</w:t>
            </w:r>
          </w:p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Разумевање појма логаритма</w:t>
            </w:r>
          </w:p>
          <w:p w:rsidR="00936361" w:rsidRDefault="00D9233E">
            <w:pPr>
              <w:numPr>
                <w:ilvl w:val="0"/>
                <w:numId w:val="49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Примена стечених знања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 xml:space="preserve">на решавање једноставнијих екпоненцијалних и логаритамских једначина </w:t>
            </w:r>
          </w:p>
        </w:tc>
        <w:tc>
          <w:tcPr>
            <w:tcW w:w="1080" w:type="dxa"/>
            <w:gridSpan w:val="2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израчуна вредност експоненцијалне и логаритамске ф-је, по потреби користећи калкулатор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26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прикаже аналитички, табеларно и графички експоненцијалну функцију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120"/>
              </w:tabs>
              <w:spacing w:after="0" w:line="240" w:lineRule="auto"/>
              <w:ind w:hanging="31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  р</w:t>
            </w:r>
            <w:r>
              <w:rPr>
                <w:rFonts w:ascii="Times New Roman" w:hAnsi="Times New Roman" w:cs="Times New Roman"/>
                <w:bCs/>
                <w:lang w:val="ru-RU"/>
              </w:rPr>
              <w:t>еши једноставне експоненцијалне једначине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120"/>
              </w:tabs>
              <w:spacing w:after="0" w:line="240" w:lineRule="auto"/>
              <w:ind w:hanging="31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прикаже аналитички, табеларно и графички логаритамску функцију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120"/>
              </w:tabs>
              <w:spacing w:after="0" w:line="240" w:lineRule="auto"/>
              <w:ind w:hanging="31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р</w:t>
            </w:r>
            <w:r>
              <w:rPr>
                <w:rFonts w:ascii="Times New Roman" w:hAnsi="Times New Roman" w:cs="Times New Roman"/>
                <w:bCs/>
              </w:rPr>
              <w:t>еши једноставн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логаритамске</w:t>
            </w:r>
            <w:r>
              <w:rPr>
                <w:rFonts w:ascii="Times New Roman" w:hAnsi="Times New Roman" w:cs="Times New Roman"/>
                <w:bCs/>
              </w:rPr>
              <w:t xml:space="preserve"> једначин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е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новембар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29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Системи линеарних једначина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Примена Гаусовог алгоритма на решавање система линеарних једначина</w:t>
            </w:r>
          </w:p>
        </w:tc>
        <w:tc>
          <w:tcPr>
            <w:tcW w:w="1080" w:type="dxa"/>
            <w:gridSpan w:val="2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примени Гаусов поступак за решавање система линеарних једначина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реши једноставан проблем који се своди на систем линеарних ј-на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29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Аналитичка геометрија у равни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Упознавање са елементима аналитичке геометрије праве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кружнице у равни </w:t>
            </w:r>
          </w:p>
        </w:tc>
        <w:tc>
          <w:tcPr>
            <w:tcW w:w="1080" w:type="dxa"/>
            <w:gridSpan w:val="2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18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6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користи Декартов правоугли координатни систем 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одреди дужину дужи, израчуна обим троугла 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прикаже аналитички праву у разним облицима 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утврди међусобни однос две праве 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ind w:hanging="24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реши једноставне проблеме међусобних односа тачака и правих у координатној равни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ind w:hanging="24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наведе  једначину кружнице 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ind w:hanging="24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реши једноставне проблеме користећи ј-не праве и кружнице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ind w:hanging="24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4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6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1492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223" w:type="dxa"/>
            <w:gridSpan w:val="6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29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2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Низови</w:t>
            </w:r>
          </w:p>
          <w:p w:rsidR="00936361" w:rsidRDefault="00936361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61" w:rsidRDefault="00936361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и вештина из аритметичког и геометријског низа</w:t>
            </w:r>
          </w:p>
        </w:tc>
        <w:tc>
          <w:tcPr>
            <w:tcW w:w="1080" w:type="dxa"/>
            <w:gridSpan w:val="2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85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936361" w:rsidRDefault="00936361">
            <w:pPr>
              <w:jc w:val="center"/>
              <w:rPr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наведе особине аритметичког низа и примени их у одређивању низа 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наведе особине геометријског низа и примени их у одређивању низа 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израчуна суме низова и примени их на конкретним примерима 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примени аритметички и геометријски низ у једноставним ситуацијама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285" w:type="dxa"/>
            <w:gridSpan w:val="5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461" w:type="dxa"/>
            <w:gridSpan w:val="4"/>
            <w:shd w:val="clear" w:color="auto" w:fill="auto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монолошко – дијалошка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јун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65" w:type="dxa"/>
            <w:gridSpan w:val="7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29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936361" w:rsidRDefault="00936361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аудио-визуелна</w:t>
            </w:r>
          </w:p>
          <w:p w:rsidR="00936361" w:rsidRDefault="00D9233E">
            <w:pPr>
              <w:spacing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365" w:type="dxa"/>
            <w:gridSpan w:val="7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29"/>
              </w:numPr>
              <w:spacing w:after="0" w:line="240" w:lineRule="auto"/>
              <w:ind w:left="280" w:hanging="280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line="240" w:lineRule="auto"/>
              <w:ind w:left="28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4329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домаћи задатак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3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Провера стечених знања</w:t>
            </w:r>
          </w:p>
        </w:tc>
        <w:tc>
          <w:tcPr>
            <w:tcW w:w="1080" w:type="dxa"/>
            <w:gridSpan w:val="2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8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6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rPr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936361" w:rsidRDefault="00936361">
            <w:pPr>
              <w:jc w:val="center"/>
              <w:rPr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примени стечена знања предвиђена исходима наставних тема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2811" w:type="dxa"/>
            <w:gridSpan w:val="6"/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провера знања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јун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936361" w:rsidRDefault="00936361">
            <w:pPr>
              <w:jc w:val="center"/>
              <w:rPr>
                <w:b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rPr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936361" w:rsidRDefault="00936361">
            <w:pPr>
              <w:rPr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936361" w:rsidRDefault="0093636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9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93636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D9233E" w:rsidRPr="00A73239" w:rsidTr="00D9233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Правно – пословни техничар</w:t>
            </w:r>
          </w:p>
        </w:tc>
      </w:tr>
      <w:tr w:rsidR="00D9233E" w:rsidRPr="00A73239" w:rsidTr="00D9233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233E" w:rsidRDefault="00D9233E" w:rsidP="00D9233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23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Логика са етиком</w:t>
            </w:r>
          </w:p>
        </w:tc>
      </w:tr>
      <w:tr w:rsidR="00D9233E" w:rsidRPr="00A73239" w:rsidTr="00D9233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233E" w:rsidRDefault="00D9233E" w:rsidP="00D9233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3E">
              <w:rPr>
                <w:rFonts w:ascii="Times New Roman" w:hAnsi="Times New Roman" w:cs="Times New Roman"/>
                <w:b/>
                <w:sz w:val="24"/>
                <w:szCs w:val="24"/>
              </w:rPr>
              <w:t>трећи</w:t>
            </w:r>
          </w:p>
        </w:tc>
      </w:tr>
      <w:tr w:rsidR="00D9233E" w:rsidRPr="00A73239" w:rsidTr="00D9233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233E" w:rsidRDefault="00D9233E" w:rsidP="00D9233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3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D9233E" w:rsidRPr="00A73239" w:rsidTr="00D9233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233E" w:rsidRPr="00A73239" w:rsidTr="00D9233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E24E32" w:rsidRDefault="00D9233E" w:rsidP="00D92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М. Марковић, Логика за трећи разред гимназије и правно </w:t>
            </w: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биротехничке школе, Завод за уџбенике, Београд 2014.</w:t>
            </w:r>
          </w:p>
        </w:tc>
      </w:tr>
      <w:tr w:rsidR="00D9233E" w:rsidRPr="00A73239" w:rsidTr="00D9233E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Логика као филозофска дисциплина и циљ њеног учења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233E" w:rsidRDefault="00D9233E" w:rsidP="00CB4B8C">
            <w:pPr>
              <w:pStyle w:val="NoSpacing"/>
              <w:numPr>
                <w:ilvl w:val="0"/>
                <w:numId w:val="148"/>
              </w:numPr>
              <w:rPr>
                <w:rFonts w:ascii="Times New Roman" w:hAnsi="Times New Roman" w:cs="Times New Roman"/>
              </w:rPr>
            </w:pPr>
            <w:r w:rsidRPr="00D9233E">
              <w:rPr>
                <w:rFonts w:ascii="Times New Roman" w:hAnsi="Times New Roman" w:cs="Times New Roman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9233E" w:rsidRPr="00A73239" w:rsidTr="00D9233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Default="00D9233E" w:rsidP="00CB4B8C">
            <w:pPr>
              <w:pStyle w:val="NoSpacing"/>
              <w:numPr>
                <w:ilvl w:val="0"/>
                <w:numId w:val="148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разликује сазнајне од вредносних судова, правилно употребљава и повезује термине: свест, савест, разум, искуство, истина, знање, мњење, веровање и уверење</w:t>
            </w:r>
          </w:p>
          <w:p w:rsid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9793A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D9233E" w:rsidRPr="00A73239" w:rsidTr="00D9233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  <w:p w:rsidR="00D9233E" w:rsidRPr="00D9793A" w:rsidRDefault="00D9233E" w:rsidP="00D9233E">
            <w:pPr>
              <w:pStyle w:val="NoSpacing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Појмовно мишљење као предмет логике. Веза мишљења и језика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numPr>
                <w:ilvl w:val="0"/>
                <w:numId w:val="147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</w:rPr>
              <w:t>раздвоји појмовни од језичког плана у анализи мишљења и примени захтеве ваљаног дефинисања термина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септембар, октобар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793A">
        <w:trPr>
          <w:trHeight w:val="532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lastRenderedPageBreak/>
              <w:t>Грађанско васпитање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Суд: врсте, структура и логичке релације судова, формални приказ и испитивање истиносних вредности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7"/>
              </w:numPr>
              <w:rPr>
                <w:sz w:val="22"/>
                <w:szCs w:val="22"/>
                <w:lang w:val="sr-Cyrl-CS"/>
              </w:rPr>
            </w:pPr>
            <w:r w:rsidRPr="00D9793A">
              <w:rPr>
                <w:sz w:val="22"/>
                <w:szCs w:val="22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D9233E">
            <w:pPr>
              <w:numPr>
                <w:ilvl w:val="0"/>
                <w:numId w:val="1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</w:rPr>
              <w:t>демонстрира познавање логичких релација међу судовима (логички квадрат), превођење језичких исказа у формуле и функцију главних логичких везника у испитивању вредности сложеног суда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  <w:p w:rsidR="00D9793A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Закључивање: структура и врсте закључивања, правила, карактеристике, примена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8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 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8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 xml:space="preserve">у резоновању разликује форму од садржаја, логичку нужност од вероватности, тезу од претпоставки, аргумент од контрааргумента, и користи познавање појмова: дефиниција, импликација, ваљаност, уверљивост, доследност, апсурд, противречност, пример, сведочанство, чињеница, тврдња, примедба, критеријум, правило закључивања, мисаони </w:t>
            </w:r>
            <w:r w:rsidRPr="00D9793A">
              <w:rPr>
                <w:rFonts w:ascii="Times New Roman" w:hAnsi="Times New Roman" w:cs="Times New Roman"/>
              </w:rPr>
              <w:lastRenderedPageBreak/>
              <w:t>експеримент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8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разликује логичке компоненте, структуру и особине дедуктивног (силогистичког), индуктивног и аналогијског закључивања односно аргументовања (доказивања)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lastRenderedPageBreak/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Аргументовање, структура аргументације и грешке у аргументацији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Default="00D9233E" w:rsidP="00CB4B8C">
            <w:pPr>
              <w:pStyle w:val="NoSpacing"/>
              <w:numPr>
                <w:ilvl w:val="0"/>
                <w:numId w:val="156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  <w:p w:rsid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9793A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6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анализира једноставније аргументације, идентификује њихову структуру и приказује их у стандардној форми примењујући одговарајућу терминологију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6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користи логичке технике и процедуре да самостално конструише аргумент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6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евалуира аргументацију с обзиром на ваљаност, уверљивост, релевантност и подржаност сведочанством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6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препознаје и избегава типичне грешке, предрасуде, стереотипе и софизме у аргументацији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6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своје становиште излаже језички прецизно и доследно, разјашњава његово значење и имплиокације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6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коригује своје становиште на основу оправданих пр</w:t>
            </w:r>
            <w:r w:rsidR="00D9793A" w:rsidRPr="00D9793A">
              <w:rPr>
                <w:rFonts w:ascii="Times New Roman" w:hAnsi="Times New Roman" w:cs="Times New Roman"/>
              </w:rPr>
              <w:t>имедби и аргумената саговорника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 xml:space="preserve">Вештине критичког </w:t>
            </w:r>
            <w:r w:rsidRPr="00A73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мишљења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4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lastRenderedPageBreak/>
              <w:t xml:space="preserve">Циљ учења Логике са етиком је култивисање интелектуалних </w:t>
            </w:r>
            <w:r w:rsidRPr="00D9793A">
              <w:rPr>
                <w:sz w:val="22"/>
                <w:szCs w:val="22"/>
              </w:rPr>
              <w:lastRenderedPageBreak/>
              <w:t>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4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>користи вештине критичког читања текста и анализе медијских садржаја да препозна њихове вредносне поруке и манипулације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Морално осећање и морална одговорност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5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 xml:space="preserve">Циљ учења Логике са етиком је култивисање интелектуалних способности ученика усвајањем вештина логички ваљаног и аргументованог мишљења </w:t>
            </w:r>
            <w:r w:rsidRPr="00D9793A">
              <w:rPr>
                <w:sz w:val="22"/>
                <w:szCs w:val="22"/>
              </w:rPr>
              <w:lastRenderedPageBreak/>
              <w:t>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5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>анализира аргументације на коју се ослањају различита етичка становишта</w:t>
            </w:r>
          </w:p>
          <w:p w:rsidR="00D9233E" w:rsidRPr="00D9793A" w:rsidRDefault="00D9233E" w:rsidP="00CB4B8C">
            <w:pPr>
              <w:pStyle w:val="ListParagraph"/>
              <w:numPr>
                <w:ilvl w:val="0"/>
                <w:numId w:val="155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>пре доношења неке одлуке преиспитује могућа решења недоумица односно оправдања одређеног поступка промишљајући евентуалне последице и сопствену одговорност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Врлине, мане и пороци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4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 xml:space="preserve"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</w:t>
            </w:r>
            <w:r w:rsidRPr="00D9793A">
              <w:rPr>
                <w:sz w:val="22"/>
                <w:szCs w:val="22"/>
              </w:rPr>
              <w:lastRenderedPageBreak/>
              <w:t>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4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>расуђује о врлинама, манама и пороцима и о њиховој зависности од моралногопредељења</w:t>
            </w:r>
          </w:p>
          <w:p w:rsidR="00D9233E" w:rsidRPr="00D9793A" w:rsidRDefault="00D9233E" w:rsidP="00D9233E">
            <w:pPr>
              <w:pStyle w:val="BodyText3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Снага и слобода воље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3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 xml:space="preserve"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</w:t>
            </w:r>
            <w:r w:rsidRPr="00D9793A">
              <w:rPr>
                <w:sz w:val="22"/>
                <w:szCs w:val="22"/>
              </w:rPr>
              <w:lastRenderedPageBreak/>
              <w:t>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3A" w:rsidRPr="00D9793A" w:rsidRDefault="00D9233E" w:rsidP="00CB4B8C">
            <w:pPr>
              <w:pStyle w:val="ListParagraph"/>
              <w:numPr>
                <w:ilvl w:val="0"/>
                <w:numId w:val="153"/>
              </w:numPr>
              <w:jc w:val="both"/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>процењује своје и туђе поступке с обзиром на мотиве и вредности којима серуководе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ронтални</w:t>
            </w:r>
          </w:p>
          <w:p w:rsidR="00D9793A" w:rsidRDefault="00D9793A" w:rsidP="00D9793A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D9793A">
              <w:rPr>
                <w:rFonts w:ascii="Times New Roman" w:hAnsi="Times New Roman" w:cs="Times New Roman"/>
              </w:rPr>
              <w:t>Г</w:t>
            </w:r>
            <w:r w:rsidR="00D9233E" w:rsidRPr="00D9793A">
              <w:rPr>
                <w:rFonts w:ascii="Times New Roman" w:hAnsi="Times New Roman" w:cs="Times New Roman"/>
              </w:rPr>
              <w:t>рупни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</w:t>
            </w:r>
            <w:r>
              <w:rPr>
                <w:rFonts w:ascii="Times New Roman" w:hAnsi="Times New Roman" w:cs="Times New Roman"/>
                <w:lang w:val="sr-Cyrl-RS"/>
              </w:rPr>
              <w:t xml:space="preserve">ални 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фебруар, март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Морално расуђивање и одлучивање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корисност и задовољство, дужност и савест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2"/>
              </w:numPr>
              <w:rPr>
                <w:sz w:val="22"/>
                <w:szCs w:val="22"/>
                <w:lang w:val="sr-Cyrl-CS"/>
              </w:rPr>
            </w:pPr>
            <w:r w:rsidRPr="00D9793A">
              <w:rPr>
                <w:sz w:val="22"/>
                <w:szCs w:val="22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ListParagraph"/>
              <w:numPr>
                <w:ilvl w:val="0"/>
                <w:numId w:val="152"/>
              </w:numPr>
              <w:rPr>
                <w:sz w:val="22"/>
                <w:szCs w:val="22"/>
              </w:rPr>
            </w:pPr>
            <w:r w:rsidRPr="00D9793A">
              <w:rPr>
                <w:sz w:val="22"/>
                <w:szCs w:val="22"/>
              </w:rPr>
              <w:t>разматра повезаност исправног делања, моралног усавршавања и идеала срећногживљења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Неговање личности и концепција срећног живота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BodyText3"/>
              <w:numPr>
                <w:ilvl w:val="0"/>
                <w:numId w:val="146"/>
              </w:numPr>
              <w:tabs>
                <w:tab w:val="num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D9793A">
              <w:rPr>
                <w:rFonts w:ascii="Times New Roman" w:hAnsi="Times New Roman"/>
                <w:sz w:val="22"/>
                <w:szCs w:val="22"/>
              </w:rPr>
              <w:t>аргументовано расправља о питањима вредности, сукоба вредности и негативних вредносних оријентација присутних у вршњачком и ширем друштвеном окружењу</w:t>
            </w:r>
          </w:p>
          <w:p w:rsidR="00D9793A" w:rsidRPr="00D9793A" w:rsidRDefault="00D9793A" w:rsidP="00D9793A">
            <w:pPr>
              <w:pStyle w:val="BodyText3"/>
              <w:tabs>
                <w:tab w:val="left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април, мај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793A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Етика и изазови савременог друштва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233E" w:rsidRPr="00483324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793A" w:rsidRDefault="00D9793A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793A" w:rsidRDefault="00D9793A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9233E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233E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233E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233E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BodyText3"/>
              <w:numPr>
                <w:ilvl w:val="0"/>
                <w:numId w:val="146"/>
              </w:numPr>
              <w:tabs>
                <w:tab w:val="num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D9793A">
              <w:rPr>
                <w:rFonts w:ascii="Times New Roman" w:hAnsi="Times New Roman"/>
                <w:sz w:val="22"/>
                <w:szCs w:val="22"/>
              </w:rPr>
              <w:t>аргументовано расправља о питањима вредности, сукоба вредности и негативних вредносних оријентација присутних у вршњачком и ширем друштвеном окружењу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>Морални развој личности у природном и социјалном окружењу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</w:rPr>
              <w:t>Циљ учења Логике са етиком је култивисање интелектуалних способности ученика усвајањем 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D9793A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BodyText3"/>
              <w:numPr>
                <w:ilvl w:val="0"/>
                <w:numId w:val="146"/>
              </w:numPr>
              <w:tabs>
                <w:tab w:val="num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D9793A">
              <w:rPr>
                <w:rFonts w:ascii="Times New Roman" w:hAnsi="Times New Roman"/>
                <w:sz w:val="22"/>
                <w:szCs w:val="22"/>
              </w:rPr>
              <w:t>аргументовано расправља о питањима вредности, сукоба вредности и негативних вредносних оријентација присутних у вршњачком и ширем друштвеном окружењу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мај, јун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  <w:tr w:rsidR="00D9233E" w:rsidRPr="00A73239" w:rsidTr="00D9233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33E" w:rsidRPr="00A73239" w:rsidTr="00D9233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A73239" w:rsidRDefault="00D9233E" w:rsidP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hAnsi="Times New Roman" w:cs="Times New Roman"/>
                <w:sz w:val="24"/>
                <w:szCs w:val="24"/>
              </w:rPr>
              <w:t xml:space="preserve">Изабрани проблеми </w:t>
            </w:r>
            <w:r w:rsidRPr="00A73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примењене етике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</w:rPr>
              <w:lastRenderedPageBreak/>
              <w:t xml:space="preserve">Циљ учења Логике са етиком је култивисање интелектуалних способности ученика усвајањем </w:t>
            </w:r>
            <w:r w:rsidRPr="00D9793A">
              <w:rPr>
                <w:rFonts w:ascii="Times New Roman" w:hAnsi="Times New Roman" w:cs="Times New Roman"/>
              </w:rPr>
              <w:lastRenderedPageBreak/>
              <w:t>вештина логички ваљаног и аргументованог мишљења и вредносно оријентисање њиховог моралног осећања кроз развијање одговорности за сопствене изборе, поступке и улогу у животу заједнице.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483324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D9233E" w:rsidRPr="00A73239" w:rsidTr="00D9233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33E" w:rsidRPr="00D9793A" w:rsidRDefault="00D9233E" w:rsidP="00CB4B8C">
            <w:pPr>
              <w:pStyle w:val="BodyText3"/>
              <w:numPr>
                <w:ilvl w:val="0"/>
                <w:numId w:val="146"/>
              </w:numPr>
              <w:tabs>
                <w:tab w:val="num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D9793A">
              <w:rPr>
                <w:rFonts w:ascii="Times New Roman" w:hAnsi="Times New Roman"/>
                <w:sz w:val="22"/>
                <w:szCs w:val="22"/>
              </w:rPr>
              <w:t>аргументовано расправља о питањима вредности, сукоба вредности и негативних вредносних оријентација присутних у вршњачком и ширем друштвеном окружењу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фронтални</w:t>
            </w:r>
          </w:p>
          <w:p w:rsidR="00D9233E" w:rsidRPr="00D9793A" w:rsidRDefault="00D9233E" w:rsidP="00D9793A">
            <w:pPr>
              <w:pStyle w:val="NoSpacing"/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групни</w:t>
            </w:r>
          </w:p>
          <w:p w:rsidR="00D9233E" w:rsidRPr="00D9793A" w:rsidRDefault="00D9793A" w:rsidP="00D9793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  <w:lang w:val="sr-Cyrl-CS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49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  <w:lang w:val="sr-Cyrl-CS"/>
              </w:rPr>
              <w:t>вербално - 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33E" w:rsidRPr="00D9793A" w:rsidRDefault="00D9233E" w:rsidP="00D9233E">
            <w:pPr>
              <w:numPr>
                <w:ilvl w:val="0"/>
                <w:numId w:val="14"/>
              </w:numPr>
              <w:tabs>
                <w:tab w:val="num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мај, јун</w:t>
            </w:r>
          </w:p>
        </w:tc>
      </w:tr>
      <w:tr w:rsidR="00D9233E" w:rsidRPr="00A73239" w:rsidTr="00D9233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33E" w:rsidRPr="00A73239" w:rsidRDefault="00D9233E" w:rsidP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73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33E" w:rsidRPr="00A73239" w:rsidTr="00D9233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33E" w:rsidRPr="00A73239" w:rsidRDefault="00D9233E" w:rsidP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33E" w:rsidRPr="00D9793A" w:rsidRDefault="00D9233E" w:rsidP="00CB4B8C">
            <w:pPr>
              <w:pStyle w:val="NoSpacing"/>
              <w:numPr>
                <w:ilvl w:val="0"/>
                <w:numId w:val="151"/>
              </w:numPr>
              <w:rPr>
                <w:rFonts w:ascii="Times New Roman" w:hAnsi="Times New Roman" w:cs="Times New Roman"/>
                <w:bCs/>
              </w:rPr>
            </w:pPr>
            <w:r w:rsidRPr="00D9793A">
              <w:rPr>
                <w:rFonts w:ascii="Times New Roman" w:hAnsi="Times New Roman" w:cs="Times New Roman"/>
                <w:bCs/>
              </w:rPr>
              <w:t>Психологија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Српски језик и књижевност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Историја</w:t>
            </w:r>
          </w:p>
          <w:p w:rsidR="00D9233E" w:rsidRPr="00D9793A" w:rsidRDefault="00D9233E" w:rsidP="00CB4B8C">
            <w:pPr>
              <w:pStyle w:val="NoSpacing"/>
              <w:numPr>
                <w:ilvl w:val="0"/>
                <w:numId w:val="150"/>
              </w:numPr>
              <w:rPr>
                <w:rFonts w:ascii="Times New Roman" w:hAnsi="Times New Roman" w:cs="Times New Roman"/>
              </w:rPr>
            </w:pPr>
            <w:r w:rsidRPr="00D9793A">
              <w:rPr>
                <w:rFonts w:ascii="Times New Roman" w:hAnsi="Times New Roman" w:cs="Times New Roman"/>
              </w:rPr>
              <w:t>Грађанско васпитање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есеја</w:t>
            </w:r>
          </w:p>
          <w:p w:rsidR="00D9233E" w:rsidRPr="00D9793A" w:rsidRDefault="00D9233E" w:rsidP="00CB4B8C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793A">
              <w:rPr>
                <w:rFonts w:ascii="Times New Roman" w:eastAsia="Times New Roman" w:hAnsi="Times New Roman" w:cs="Times New Roman"/>
                <w:lang w:val="sr-Cyrl-CS"/>
              </w:rPr>
              <w:t>израда презентације</w:t>
            </w:r>
          </w:p>
        </w:tc>
      </w:tr>
    </w:tbl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Pr="00570FB9" w:rsidRDefault="00D92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Правни поступци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70+35+30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93636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Pr="00570FB9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Закон о раду, Закон о раду државних службеника</w:t>
            </w:r>
          </w:p>
        </w:tc>
      </w:tr>
      <w:tr w:rsidR="00936361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Прекршајни поступак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Упознавање ученика са </w:t>
            </w:r>
            <w:r>
              <w:rPr>
                <w:rFonts w:ascii="Times New Roman" w:hAnsi="Times New Roman"/>
                <w:bCs/>
                <w:lang w:val="sr-Cyrl-RS"/>
              </w:rPr>
              <w:t xml:space="preserve">прекршајним </w:t>
            </w:r>
            <w:r>
              <w:rPr>
                <w:rFonts w:ascii="Times New Roman" w:hAnsi="Times New Roman"/>
                <w:bCs/>
                <w:lang w:val="sr-Cyrl-CS"/>
              </w:rPr>
              <w:t>поступком;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Упознавање ученика са </w:t>
            </w:r>
            <w:r>
              <w:rPr>
                <w:rFonts w:ascii="Times New Roman" w:hAnsi="Times New Roman"/>
                <w:bCs/>
                <w:lang w:val="sr-Cyrl-RS"/>
              </w:rPr>
              <w:t>материјално правним одредбама о прекршајима;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Развијање вештине израде, попуњавања и обликовање одговарајућих аката у поступку;</w:t>
            </w:r>
          </w:p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за обављање административних послова у поступку</w:t>
            </w:r>
          </w:p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ученика за примену стечених знања и комуиикацију са органима јавне власти, привредним субјектима.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679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По  завршетку теме ученик ће бити у стању да :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Наведе начине, место и време извршења прекршаја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Наведе субјекте одговорности за прекршај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нужну одбрану и крајњу нужду, стварну и правну заблуду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умишљај и нехат као облике виности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Наведе прекршајне санкције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Опише одговорност малолетника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Обликује решења о извршењу васпитних мера малолетном лицу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субјекте у прекршајном поступку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lastRenderedPageBreak/>
              <w:t>Опише начине покретања прекршајног поступка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пресуду и решење у у овом поступку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Састави захтев за покретање прекршајног поступка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Попуни образац прекршајног налога на задате елементе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Изради типски пример решења о покретању поступкаа на основу захтева за покретање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Састави изреку пресуде на основу задатих елемената-ослобађајућа и осуђујућа.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фронтални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индивидуални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септембар - </w:t>
            </w:r>
            <w:r>
              <w:rPr>
                <w:rFonts w:ascii="Times New Roman" w:hAnsi="Times New Roman"/>
                <w:lang w:val="sr-Cyrl-RS"/>
              </w:rPr>
              <w:t>октобар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радни листови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Обрасци аката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Закон о прекршајима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Правна обука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тест знања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усмена излагања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активност на часу 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Основни појмови кривичног права и кривичног поступка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Упознавање ученика са </w:t>
            </w:r>
            <w:r>
              <w:rPr>
                <w:rFonts w:ascii="Times New Roman" w:hAnsi="Times New Roman"/>
                <w:bCs/>
                <w:lang w:val="sr-Cyrl-RS"/>
              </w:rPr>
              <w:t xml:space="preserve">кривичним правом и кривичним </w:t>
            </w:r>
            <w:r>
              <w:rPr>
                <w:rFonts w:ascii="Times New Roman" w:hAnsi="Times New Roman"/>
                <w:bCs/>
                <w:lang w:val="sr-Cyrl-CS"/>
              </w:rPr>
              <w:t>поступком;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Упознавање ученика са </w:t>
            </w:r>
            <w:r>
              <w:rPr>
                <w:rFonts w:ascii="Times New Roman" w:hAnsi="Times New Roman"/>
                <w:bCs/>
                <w:lang w:val="sr-Cyrl-RS"/>
              </w:rPr>
              <w:t>материјално правним одредбама о кривичном поступку;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Развијање вештине израде, попуњавања и обликовање одговарајућих аката у поступку;</w:t>
            </w:r>
          </w:p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Оспособљавање за обављање административних послова у поступку</w:t>
            </w:r>
          </w:p>
          <w:p w:rsidR="00936361" w:rsidRDefault="00D9233E" w:rsidP="00CB4B8C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106829">
              <w:rPr>
                <w:rFonts w:ascii="Times New Roman" w:hAnsi="Times New Roman"/>
                <w:bCs/>
                <w:lang w:val="sr-Cyrl-CS"/>
              </w:rPr>
              <w:t>Оспособљавање ученика за примену стечених знања и комуиикацију са органима јавне власти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По завршетку теме ученик ће бити у стању да :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Наведе елелемнте кривичног дела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Одреди облике виности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врсте кривичних санкција и вресте казни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Наведе кривичне санкције које се могу изрећи малолетницима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основе који искључују постојање кривичног дела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Одреди основне елемнете КД на примерима у конкретним ситуацијама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основна начела кривичног поступка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субјекте и странке у КП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Наведе врсте доказа и доказне радње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Састави позиве за окривљеног и друге учеснике у поступку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Састави наредбу за привођење и типско решење о одређивању притвора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Опише повраћај у пређашње стање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Наведе мере за обезбеђење присустав окривљеног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Разликује врсте достављања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Евидентира у списима достављање.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индивидуални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Октобар, новрмбар, децембар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радни листови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Обрасци аката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Кривични законик, Закон о кривичном поступку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Правна обука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тест знања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усмена излагања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активност на часу 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Предистражни поступак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Стицање елементарног знања о овој фази кривичног поступка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Објасни задатак предистражног поступка (ПИП)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Разликује начине подношења и лица која могун поднети кривичну пријаву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наведе врсте доказа и доказне радње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састави позиве за окривљеног и друге учеснике у поступку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састави наредбу за довођење и типско решење о одређивању притвора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опише повраћај у пређашње стање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наведе мере за обезбеђење присуства окривљеног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наведе основна правила о подношењу поднесака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разликује врсте достављања</w:t>
            </w:r>
          </w:p>
          <w:p w:rsidR="00936361" w:rsidRDefault="00D9233E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- евидентира у списима достављање</w:t>
            </w:r>
          </w:p>
          <w:p w:rsidR="00106829" w:rsidRDefault="00106829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  <w:p w:rsidR="00106829" w:rsidRDefault="00106829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индивидуални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Јануар, фебруар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радни листови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Обрасци аката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Кривични законик, Закон о кривичном поступку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Правна обука</w:t>
            </w:r>
          </w:p>
          <w:p w:rsidR="00936361" w:rsidRDefault="00D9233E" w:rsidP="00CB4B8C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Матична евиденција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тест знања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усмена излагања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активност на часу 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Покретање кривичног поступка - Истрага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Стицање знања о покретању КП и истрази као једној од његових фаза.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10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Објасни сврху и покретање истраге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Опише улоге субјеката у спровођењу истраге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Разликује врсте кривичног поступка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Наведе најзначајније доказне радње у истрази и лица која могу да присуствују њиховом извођењу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Изради пример обавештења оштећеном о покретању истраге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Изради пример позива осумњиченом и његовом браниоцу за стављање предлога о предузимању одређених доказних радњижизради примере наредби ( за спровођење истраге, наредбу за спровођење истраге против непозанатог извршиоца и о завршетку истраге)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Састави пример споразума о признању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кривичног дела на задате елементе.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фронтални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индивидуални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Фебруар , март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673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радни листови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Обрасци аката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Кривични законик, Закон о кривичном поступку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рачунар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Правна обука</w:t>
            </w:r>
          </w:p>
          <w:p w:rsidR="00936361" w:rsidRDefault="00D9233E" w:rsidP="00CB4B8C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Матична евиденција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тест знања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усмена излагања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активност на часу 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Оптужење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Схвати значај ове фазе поступка и њен утицај на даљи ток поступка.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Наведе елементе оптужнице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Опише подизање и подношење оптужнице као и њено достављање окривљеном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Разликује оптужницу и оптужни предлог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Упореди обуставу поступка и одбијање оптужбе</w:t>
            </w:r>
          </w:p>
          <w:p w:rsidR="00936361" w:rsidRPr="00106829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пример оптужног предлога , оптужнице и одговора на оптужницу, решења о потврђивању оптужнице и решења о одбијању оптужбе.</w:t>
            </w:r>
          </w:p>
          <w:p w:rsidR="00106829" w:rsidRDefault="00106829" w:rsidP="00106829">
            <w:pPr>
              <w:pStyle w:val="BodyText3"/>
              <w:tabs>
                <w:tab w:val="left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:rsidR="00106829" w:rsidRDefault="00106829" w:rsidP="00106829">
            <w:pPr>
              <w:pStyle w:val="BodyText3"/>
              <w:tabs>
                <w:tab w:val="left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:rsidR="00106829" w:rsidRDefault="00106829" w:rsidP="00106829">
            <w:pPr>
              <w:pStyle w:val="BodyText3"/>
              <w:tabs>
                <w:tab w:val="left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:rsidR="00106829" w:rsidRDefault="00106829" w:rsidP="00106829">
            <w:pPr>
              <w:pStyle w:val="BodyText3"/>
              <w:tabs>
                <w:tab w:val="left" w:pos="144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индивидуални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Април, мај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радни листови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Обрасци аката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Кривични законик, Закон о кривичном поступку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Правна обука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тест знања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усмена излагања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активност на часу 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06829">
              <w:rPr>
                <w:rFonts w:ascii="Times New Roman" w:hAnsi="Times New Roman"/>
                <w:lang w:val="sr-Cyrl-CS"/>
              </w:rPr>
              <w:t>практичан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Главни претрес, пресуда и жалба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Упознају са звршном фазом КП и стекну заокружену слику о кривичном поступку.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Опише улогу припремног рочишта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наредбу о времену и месту одражава ња главног претреса и позив за странке за главни претрес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Анализира ток главног претреса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Разликује врсте пресуда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пример изреке различитих врста пресуда на задате елементе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Опише жалбу против првостепене пресуде.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фронтални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групни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индивидуални</w:t>
            </w:r>
          </w:p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монолошко – дијалошка (вербална)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демонстративниа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Мај, јун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радни листови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Обрасци аката</w:t>
            </w:r>
          </w:p>
          <w:p w:rsidR="00936361" w:rsidRDefault="00D9233E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Кривични законик, Закон о кривичном поступку</w:t>
            </w:r>
          </w:p>
          <w:p w:rsidR="00936361" w:rsidRDefault="00106829" w:rsidP="00CB4B8C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</w:t>
            </w:r>
            <w:r w:rsidR="00D9233E">
              <w:rPr>
                <w:rFonts w:ascii="Times New Roman" w:hAnsi="Times New Roman"/>
                <w:lang w:val="sr-Cyrl-CS"/>
              </w:rPr>
              <w:t>ачунар</w:t>
            </w:r>
          </w:p>
          <w:p w:rsidR="00106829" w:rsidRDefault="00106829" w:rsidP="0010682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Правна обука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тест знања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усмена излагања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активност на часу </w:t>
            </w:r>
          </w:p>
          <w:p w:rsidR="00936361" w:rsidRDefault="00D9233E" w:rsidP="00CB4B8C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1"/>
              </w:numPr>
              <w:tabs>
                <w:tab w:val="clear" w:pos="0"/>
                <w:tab w:val="left" w:pos="266"/>
              </w:tabs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Развијање вештине израде, попуњавања и обликовање одговарајућих аката у поступку;</w:t>
            </w:r>
          </w:p>
          <w:p w:rsidR="00936361" w:rsidRDefault="00D9233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Оспособљавање за обављање административних послова у поступку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Оспособљавање ученика за примену стечених знања и комуиикацију са органима јавне власти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30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Попуни обрасце позива за учеснике прекршајног поступка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Припреми акте за достављање у координацији са запосленима у писарници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пример захтева за покретање прекршајног поступка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Попуни образац прекршајног налога у конкретном случају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записник о предузетој радњи у прекршајном поступку којој је присуствовао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решење о покретању прекршајног поступка на основу конкретног захтева за покретање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решење којим се малолетном учиниоцу изриче васпитна мера за прекршај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Састави диспозитив ослобађајуће или осуђујуће пресуде у конкретном прекршајном поступку коме је присуствовао у присуству прекршајног судије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Формира један досије у прекршајном поступку са прилозима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позив за окривљеног и друге учеснике у кривичном поступку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кривичну пријаву у конкретном случају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записник о пријему усмене кривичне пријаве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наредбу за довођење и решење о задржавању осумњиченог у конкретном случају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решење о одређивању притвора у конкретном случају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решење о одбацивању кривичне пријаве у конкретном случају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Обликује оптужницу на задате елементе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и обликује решење о обустављању поступка због застарелости кривичног гоњења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Обликује пресуду у конкретном поступку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Састави диспозитив пресуде у конкретном кривичном поступку</w:t>
            </w:r>
          </w:p>
          <w:p w:rsidR="00936361" w:rsidRDefault="00D9233E" w:rsidP="00CB4B8C">
            <w:pPr>
              <w:pStyle w:val="BodyText3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Комуницира са странкама у писарници.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практичан рад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У току школске године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Дидактички материјали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Правана обука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Праћење остварености исхода</w:t>
            </w:r>
          </w:p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активност на блок настави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936361" w:rsidRDefault="00D9233E" w:rsidP="00CB4B8C">
            <w:pPr>
              <w:numPr>
                <w:ilvl w:val="0"/>
                <w:numId w:val="106"/>
              </w:numPr>
              <w:tabs>
                <w:tab w:val="clear" w:pos="341"/>
                <w:tab w:val="left" w:pos="288"/>
              </w:tabs>
              <w:spacing w:after="0" w:line="240" w:lineRule="auto"/>
              <w:ind w:left="288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праћење практичног рада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936361" w:rsidRDefault="00936361">
            <w:pPr>
              <w:tabs>
                <w:tab w:val="left" w:pos="72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</w:tr>
    </w:tbl>
    <w:p w:rsidR="00936361" w:rsidRDefault="00936361">
      <w:pPr>
        <w:rPr>
          <w:lang w:val="sr-Cyrl-RS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7977"/>
      </w:tblGrid>
      <w:tr w:rsidR="00570FB9" w:rsidRPr="00570FB9" w:rsidTr="00570FB9">
        <w:tc>
          <w:tcPr>
            <w:tcW w:w="4605" w:type="dxa"/>
            <w:shd w:val="clear" w:color="auto" w:fill="E6E6E6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570FB9" w:rsidRPr="00570FB9" w:rsidTr="00570FB9">
        <w:tc>
          <w:tcPr>
            <w:tcW w:w="4605" w:type="dxa"/>
            <w:shd w:val="clear" w:color="auto" w:fill="E6E6E6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Радно право</w:t>
            </w:r>
          </w:p>
        </w:tc>
      </w:tr>
      <w:tr w:rsidR="00570FB9" w:rsidRPr="00570FB9" w:rsidTr="00570FB9">
        <w:tc>
          <w:tcPr>
            <w:tcW w:w="4605" w:type="dxa"/>
            <w:shd w:val="clear" w:color="auto" w:fill="E6E6E6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трећи</w:t>
            </w:r>
          </w:p>
        </w:tc>
      </w:tr>
      <w:tr w:rsidR="00570FB9" w:rsidRPr="00570FB9" w:rsidTr="00570FB9">
        <w:tc>
          <w:tcPr>
            <w:tcW w:w="4605" w:type="dxa"/>
            <w:shd w:val="clear" w:color="auto" w:fill="E6E6E6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70+35+30</w:t>
            </w:r>
          </w:p>
        </w:tc>
      </w:tr>
      <w:tr w:rsidR="00570FB9" w:rsidRPr="00570FB9" w:rsidTr="00570FB9">
        <w:tc>
          <w:tcPr>
            <w:tcW w:w="4605" w:type="dxa"/>
            <w:shd w:val="clear" w:color="auto" w:fill="E6E6E6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570FB9" w:rsidRPr="00570FB9" w:rsidTr="00570FB9">
        <w:tc>
          <w:tcPr>
            <w:tcW w:w="4605" w:type="dxa"/>
            <w:shd w:val="clear" w:color="auto" w:fill="E6E6E6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Закон о раду</w:t>
            </w:r>
          </w:p>
        </w:tc>
      </w:tr>
    </w:tbl>
    <w:p w:rsidR="00570FB9" w:rsidRDefault="00570FB9">
      <w:pPr>
        <w:rPr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570FB9" w:rsidRPr="00570FB9" w:rsidTr="00570FB9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0FB9" w:rsidRPr="00570FB9" w:rsidTr="00570FB9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70FB9" w:rsidRPr="00570FB9" w:rsidTr="00570FB9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Радно време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CB4B8C">
            <w:pPr>
              <w:numPr>
                <w:ilvl w:val="0"/>
                <w:numId w:val="108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 xml:space="preserve">Оспособљавње ученика за ефикасно организовање радног времена </w:t>
            </w:r>
          </w:p>
          <w:p w:rsidR="00570FB9" w:rsidRPr="00570FB9" w:rsidRDefault="00570FB9" w:rsidP="00CB4B8C">
            <w:pPr>
              <w:numPr>
                <w:ilvl w:val="0"/>
                <w:numId w:val="108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Развијање ставова о важности сталног праћења промена правних прописа у области радних односа.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70FB9" w:rsidRPr="00570FB9" w:rsidTr="00570FB9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0FB9" w:rsidRPr="00570FB9" w:rsidTr="00570FB9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CB4B8C">
            <w:pPr>
              <w:numPr>
                <w:ilvl w:val="0"/>
                <w:numId w:val="10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Разликује појединачна и колективна права запослених</w:t>
            </w:r>
          </w:p>
          <w:p w:rsidR="00570FB9" w:rsidRPr="00570FB9" w:rsidRDefault="00570FB9" w:rsidP="00CB4B8C">
            <w:pPr>
              <w:numPr>
                <w:ilvl w:val="0"/>
                <w:numId w:val="10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Разликује врсте радног времена према трајању и према распореду</w:t>
            </w:r>
          </w:p>
          <w:p w:rsidR="00570FB9" w:rsidRPr="00570FB9" w:rsidRDefault="00570FB9" w:rsidP="00CB4B8C">
            <w:pPr>
              <w:numPr>
                <w:ilvl w:val="0"/>
                <w:numId w:val="10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Наведе разлоге и ограничења за прерасподелу радног времена</w:t>
            </w:r>
          </w:p>
          <w:p w:rsidR="00570FB9" w:rsidRPr="00570FB9" w:rsidRDefault="00570FB9" w:rsidP="00CB4B8C">
            <w:pPr>
              <w:numPr>
                <w:ilvl w:val="0"/>
                <w:numId w:val="10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 xml:space="preserve">Састави одлуке директора о </w:t>
            </w:r>
            <w:r w:rsidRPr="00570FB9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распореду и прерасподели радног времена</w:t>
            </w:r>
          </w:p>
          <w:p w:rsidR="00570FB9" w:rsidRPr="00570FB9" w:rsidRDefault="00570FB9" w:rsidP="00CB4B8C">
            <w:pPr>
              <w:numPr>
                <w:ilvl w:val="0"/>
                <w:numId w:val="10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Састави анекс уговора о раду због промене радног времена.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70FB9" w:rsidRPr="00570FB9" w:rsidTr="00570FB9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0FB9" w:rsidRPr="00570FB9" w:rsidTr="00570FB9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t>Закон о раду</w:t>
            </w:r>
          </w:p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t>Радни листови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:rsidR="00570FB9" w:rsidRPr="006D4254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570FB9" w:rsidRDefault="00570FB9" w:rsidP="00776AF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рад-</w:t>
            </w:r>
            <w:r w:rsidRPr="006D4254">
              <w:rPr>
                <w:rFonts w:ascii="Times New Roman" w:hAnsi="Times New Roman" w:cs="Times New Roman"/>
                <w:lang w:val="sr-Cyrl-RS"/>
              </w:rPr>
              <w:t xml:space="preserve"> обликовање аката, </w:t>
            </w:r>
            <w:r w:rsidRPr="006D4254">
              <w:rPr>
                <w:rFonts w:ascii="Times New Roman" w:hAnsi="Times New Roman" w:cs="Times New Roman"/>
                <w:lang w:val="sr-Cyrl-CS"/>
              </w:rPr>
              <w:t>презентације, панои, мапе ума</w:t>
            </w:r>
          </w:p>
          <w:p w:rsidR="006D4254" w:rsidRPr="006D4254" w:rsidRDefault="006D4254" w:rsidP="006D425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-92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570FB9" w:rsidRPr="00570FB9" w:rsidTr="00570FB9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0FB9" w:rsidRPr="00570FB9" w:rsidTr="00570FB9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70FB9" w:rsidRPr="00570FB9" w:rsidTr="00570FB9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Одмори и одсуства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CB4B8C">
            <w:pPr>
              <w:numPr>
                <w:ilvl w:val="0"/>
                <w:numId w:val="15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врстама одмора и одсуста у току трајања радног односа;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радном односу.</w:t>
            </w:r>
          </w:p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70FB9" w:rsidRPr="00570FB9" w:rsidTr="00570FB9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keepNext/>
              <w:keepLines/>
              <w:spacing w:after="0" w:line="240" w:lineRule="auto"/>
              <w:outlineLvl w:val="7"/>
              <w:rPr>
                <w:rFonts w:ascii="Times New Roman" w:eastAsiaTheme="majorEastAsia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0FB9" w:rsidRPr="00570FB9" w:rsidTr="00570FB9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keepNext/>
              <w:keepLines/>
              <w:spacing w:after="0" w:line="240" w:lineRule="auto"/>
              <w:outlineLvl w:val="7"/>
              <w:rPr>
                <w:rFonts w:ascii="Times New Roman" w:eastAsiaTheme="majorEastAsia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Опише значај, врсте, трајање и начин коришћења одмора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Разликује плаћено и неплаћено одсуство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Наведе разлоге за мировање радног односа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Састави захтев за коришћење плаћеног одсуства, решења о годишњем одмору и неплаћеном одсуству.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октобар</w:t>
            </w:r>
          </w:p>
        </w:tc>
      </w:tr>
      <w:tr w:rsidR="00570FB9" w:rsidRPr="00570FB9" w:rsidTr="00570FB9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keepNext/>
              <w:keepLines/>
              <w:spacing w:after="0" w:line="240" w:lineRule="auto"/>
              <w:outlineLvl w:val="7"/>
              <w:rPr>
                <w:rFonts w:ascii="Times New Roman" w:eastAsiaTheme="majorEastAsia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0FB9" w:rsidRPr="00570FB9" w:rsidTr="00570FB9">
        <w:trPr>
          <w:trHeight w:val="706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keepNext/>
              <w:keepLines/>
              <w:spacing w:after="0" w:line="240" w:lineRule="auto"/>
              <w:outlineLvl w:val="7"/>
              <w:rPr>
                <w:rFonts w:ascii="Times New Roman" w:eastAsiaTheme="majorEastAsia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Закон о раду</w:t>
            </w:r>
          </w:p>
          <w:p w:rsidR="00570FB9" w:rsidRPr="00570FB9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Радни листови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Вештина израде аката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lastRenderedPageBreak/>
              <w:t xml:space="preserve">активност на часу </w:t>
            </w:r>
          </w:p>
        </w:tc>
      </w:tr>
    </w:tbl>
    <w:tbl>
      <w:tblPr>
        <w:tblW w:w="14218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570FB9" w:rsidRPr="00570FB9" w:rsidTr="00570FB9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0FB9" w:rsidRPr="00570FB9" w:rsidTr="00570FB9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70FB9" w:rsidRPr="00570FB9" w:rsidTr="00570FB9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Заштита запослсених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CB4B8C">
            <w:pPr>
              <w:numPr>
                <w:ilvl w:val="0"/>
                <w:numId w:val="16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 xml:space="preserve">Упознавање ученика са </w:t>
            </w:r>
          </w:p>
          <w:p w:rsidR="00570FB9" w:rsidRPr="00570FB9" w:rsidRDefault="00570FB9" w:rsidP="00CB4B8C">
            <w:pPr>
              <w:numPr>
                <w:ilvl w:val="0"/>
                <w:numId w:val="160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радном односу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70FB9" w:rsidRPr="00570FB9" w:rsidTr="00570FB9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0FB9" w:rsidRPr="00570FB9" w:rsidTr="00570FB9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Наведе најмање три превентивне мере у циљу безбедности и заштите здравља на раду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Упореди најзначајније обавезе и одговорности послодавца и права и обавезе запослених у вези са заштитом живота и уздравља запослених и заштитом животне средине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Наведе видове заштите моралног интегритета запослених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Разликује врсте посебне заштите запослених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Попуни образац извештаја о повреди на раду</w:t>
            </w:r>
          </w:p>
          <w:p w:rsidR="00570FB9" w:rsidRPr="00570FB9" w:rsidRDefault="00570FB9" w:rsidP="00570FB9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 xml:space="preserve">Представи пример акта о процени </w:t>
            </w:r>
            <w:r w:rsidRPr="00570FB9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ризика за послове код послодавца.</w:t>
            </w:r>
          </w:p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Игра улога</w:t>
            </w:r>
          </w:p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 xml:space="preserve">Новембар </w:t>
            </w:r>
            <w:r w:rsidRPr="00570FB9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570FB9" w:rsidRPr="00570FB9" w:rsidTr="00570FB9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0FB9" w:rsidRPr="00570FB9" w:rsidTr="00570FB9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bookmarkStart w:id="0" w:name="_Hlk73426705"/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570FB9" w:rsidRPr="00570FB9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Закон о раду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</w:tc>
      </w:tr>
      <w:bookmarkEnd w:id="0"/>
      <w:tr w:rsidR="00570FB9" w:rsidRPr="00570FB9" w:rsidTr="00570FB9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0FB9" w:rsidRPr="00570FB9" w:rsidTr="00570FB9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70FB9" w:rsidRPr="00570FB9" w:rsidTr="00570FB9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Зарада, накнада зараде и друга примања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CB4B8C">
            <w:pPr>
              <w:numPr>
                <w:ilvl w:val="0"/>
                <w:numId w:val="16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570FB9"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зарадом и другим примањима запослених;</w:t>
            </w:r>
          </w:p>
          <w:p w:rsidR="00570FB9" w:rsidRPr="00570FB9" w:rsidRDefault="00570FB9" w:rsidP="00CB4B8C">
            <w:pPr>
              <w:numPr>
                <w:ilvl w:val="0"/>
                <w:numId w:val="161"/>
              </w:num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0FB9">
              <w:rPr>
                <w:rFonts w:ascii="Times New Roman" w:eastAsia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70FB9" w:rsidRPr="00570FB9" w:rsidTr="00570FB9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0FB9" w:rsidRPr="00570FB9" w:rsidTr="00570FB9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CB4B8C">
            <w:pPr>
              <w:numPr>
                <w:ilvl w:val="0"/>
                <w:numId w:val="10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Објасни структуру зараде</w:t>
            </w:r>
          </w:p>
          <w:p w:rsidR="00570FB9" w:rsidRPr="00570FB9" w:rsidRDefault="00570FB9" w:rsidP="00CB4B8C">
            <w:pPr>
              <w:numPr>
                <w:ilvl w:val="0"/>
                <w:numId w:val="10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Објасни функцију минималне зараде</w:t>
            </w:r>
          </w:p>
          <w:p w:rsidR="00570FB9" w:rsidRPr="00570FB9" w:rsidRDefault="00570FB9" w:rsidP="00CB4B8C">
            <w:pPr>
              <w:numPr>
                <w:ilvl w:val="0"/>
                <w:numId w:val="10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Разликује примања запосленог код послодавца</w:t>
            </w:r>
          </w:p>
          <w:p w:rsidR="00570FB9" w:rsidRPr="00570FB9" w:rsidRDefault="00570FB9" w:rsidP="00CB4B8C">
            <w:pPr>
              <w:numPr>
                <w:ilvl w:val="0"/>
                <w:numId w:val="10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Разликује бруто и нето зараду</w:t>
            </w:r>
          </w:p>
          <w:p w:rsidR="00570FB9" w:rsidRPr="00570FB9" w:rsidRDefault="00570FB9" w:rsidP="00CB4B8C">
            <w:pPr>
              <w:numPr>
                <w:ilvl w:val="0"/>
                <w:numId w:val="10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 xml:space="preserve">Наведе значај и врсте </w:t>
            </w:r>
            <w:r w:rsidRPr="00570FB9">
              <w:rPr>
                <w:rFonts w:ascii="Times New Roman" w:hAnsi="Times New Roman" w:cs="Times New Roman"/>
                <w:lang w:val="sr-Cyrl-RS"/>
              </w:rPr>
              <w:lastRenderedPageBreak/>
              <w:t>евиденције зараде и накнаде зараде</w:t>
            </w:r>
          </w:p>
          <w:p w:rsidR="00570FB9" w:rsidRPr="00570FB9" w:rsidRDefault="00570FB9" w:rsidP="00CB4B8C">
            <w:pPr>
              <w:numPr>
                <w:ilvl w:val="0"/>
                <w:numId w:val="10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Састави извештај о исплаћеним зарадама и обрачун зараде за запосленог ( у електронској или писаној форми)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70FB9" w:rsidRPr="00570FB9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570FB9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R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Јануар, фебруар</w:t>
            </w:r>
          </w:p>
        </w:tc>
      </w:tr>
      <w:tr w:rsidR="00570FB9" w:rsidRPr="00570FB9" w:rsidTr="00570FB9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0FB9" w:rsidRPr="00570FB9" w:rsidTr="006D4254">
        <w:trPr>
          <w:trHeight w:val="1383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570FB9" w:rsidRPr="00570FB9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:rsidR="00570FB9" w:rsidRPr="00570FB9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570FB9" w:rsidRP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70FB9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6D4254" w:rsidRPr="00570FB9" w:rsidRDefault="006D4254" w:rsidP="006D4254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461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570FB9" w:rsidRPr="00570FB9" w:rsidTr="00570FB9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bookmarkStart w:id="1" w:name="_Hlk170921092"/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0FB9" w:rsidRPr="00570FB9" w:rsidTr="00570FB9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70FB9" w:rsidRPr="00570FB9" w:rsidTr="00570FB9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Одговорност запослених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CB4B8C">
            <w:pPr>
              <w:numPr>
                <w:ilvl w:val="0"/>
                <w:numId w:val="10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врстама одговорности запослених;</w:t>
            </w:r>
          </w:p>
          <w:p w:rsidR="00570FB9" w:rsidRPr="006D4254" w:rsidRDefault="00570FB9" w:rsidP="006D4254">
            <w:pPr>
              <w:numPr>
                <w:ilvl w:val="0"/>
                <w:numId w:val="41"/>
              </w:numPr>
              <w:tabs>
                <w:tab w:val="left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6D4254">
              <w:rPr>
                <w:rFonts w:ascii="Times New Roman" w:eastAsia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70FB9" w:rsidRPr="00570FB9" w:rsidTr="00570FB9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0FB9" w:rsidRPr="00570FB9" w:rsidTr="00570FB9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CB4B8C">
            <w:pPr>
              <w:numPr>
                <w:ilvl w:val="0"/>
                <w:numId w:val="1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 xml:space="preserve">Наведе услове и облике одговорности за повреде радне обавезе преме Закону о раду и Закону о државним </w:t>
            </w:r>
            <w:r w:rsidRPr="006D4254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службеницима</w:t>
            </w:r>
          </w:p>
          <w:p w:rsidR="00570FB9" w:rsidRPr="006D4254" w:rsidRDefault="00570FB9" w:rsidP="00CB4B8C">
            <w:pPr>
              <w:numPr>
                <w:ilvl w:val="0"/>
                <w:numId w:val="1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Опише ток дисциплинског поступка , застарелост и вођење поступка</w:t>
            </w:r>
          </w:p>
          <w:p w:rsidR="00570FB9" w:rsidRPr="006D4254" w:rsidRDefault="00570FB9" w:rsidP="00CB4B8C">
            <w:pPr>
              <w:numPr>
                <w:ilvl w:val="0"/>
                <w:numId w:val="1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Састави пратеће акте у дисциплинском поступку(предлог запокретање, закључак о покретању, позив за усмену расправу, записник са усмене расправе, једноставно решење)</w:t>
            </w:r>
          </w:p>
          <w:p w:rsidR="00570FB9" w:rsidRPr="006D4254" w:rsidRDefault="00570FB9" w:rsidP="00CB4B8C">
            <w:pPr>
              <w:numPr>
                <w:ilvl w:val="0"/>
                <w:numId w:val="1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Наведе дисциплинске казне и дисциплинске мере</w:t>
            </w:r>
          </w:p>
          <w:p w:rsidR="00570FB9" w:rsidRPr="006D4254" w:rsidRDefault="00570FB9" w:rsidP="00CB4B8C">
            <w:pPr>
              <w:numPr>
                <w:ilvl w:val="0"/>
                <w:numId w:val="1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Опише врсте и значај удаљења запосленог са рада</w:t>
            </w:r>
          </w:p>
          <w:p w:rsidR="00570FB9" w:rsidRPr="006D4254" w:rsidRDefault="00570FB9" w:rsidP="00CB4B8C">
            <w:pPr>
              <w:numPr>
                <w:ilvl w:val="0"/>
                <w:numId w:val="1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Објасни услове и врсте одговорности запосленог и послодавца за проузроковану штету</w:t>
            </w:r>
          </w:p>
          <w:p w:rsidR="00570FB9" w:rsidRPr="006D4254" w:rsidRDefault="00570FB9" w:rsidP="00CB4B8C">
            <w:pPr>
              <w:numPr>
                <w:ilvl w:val="0"/>
                <w:numId w:val="11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 xml:space="preserve"> Састави одлуку о накнади штете послодавцу.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lastRenderedPageBreak/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lastRenderedPageBreak/>
              <w:t>монолошко – дијалошка (вербална)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lastRenderedPageBreak/>
              <w:t>студија случаја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570FB9" w:rsidRPr="006D4254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lastRenderedPageBreak/>
              <w:t xml:space="preserve">Март, </w:t>
            </w:r>
            <w:r w:rsidRPr="006D4254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570FB9" w:rsidRPr="00570FB9" w:rsidTr="00570FB9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0FB9" w:rsidRPr="00570FB9" w:rsidTr="00570FB9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t xml:space="preserve">Правна обука </w:t>
            </w: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70FB9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:rsidR="006D4254" w:rsidRDefault="006D4254" w:rsidP="006D425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D4254" w:rsidRDefault="006D4254" w:rsidP="006D425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D4254" w:rsidRDefault="006D4254" w:rsidP="006D425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D4254" w:rsidRDefault="006D4254" w:rsidP="006D425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D4254" w:rsidRDefault="006D4254" w:rsidP="006D425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D4254" w:rsidRDefault="006D4254" w:rsidP="006D425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D4254" w:rsidRPr="006D4254" w:rsidRDefault="006D4254" w:rsidP="006D425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bookmarkEnd w:id="1"/>
      <w:tr w:rsidR="00570FB9" w:rsidRPr="00570FB9" w:rsidTr="00570FB9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0FB9" w:rsidRPr="00570FB9" w:rsidTr="00570FB9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70FB9" w:rsidRPr="00570FB9" w:rsidTr="00570FB9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Престанак радног односа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CB4B8C">
            <w:pPr>
              <w:numPr>
                <w:ilvl w:val="0"/>
                <w:numId w:val="16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разлозима за престанак радног односа;</w:t>
            </w:r>
          </w:p>
          <w:p w:rsidR="00570FB9" w:rsidRPr="006D4254" w:rsidRDefault="00570FB9" w:rsidP="00CB4B8C">
            <w:pPr>
              <w:numPr>
                <w:ilvl w:val="0"/>
                <w:numId w:val="16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Оспособљавање ученика за примену знања и вештина приликом доношења правник аката у поступку престанка радног односа;</w:t>
            </w:r>
          </w:p>
          <w:p w:rsidR="00570FB9" w:rsidRPr="006D4254" w:rsidRDefault="00570FB9" w:rsidP="00CB4B8C">
            <w:pPr>
              <w:numPr>
                <w:ilvl w:val="0"/>
                <w:numId w:val="162"/>
              </w:numPr>
              <w:tabs>
                <w:tab w:val="left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D4254">
              <w:rPr>
                <w:rFonts w:ascii="Times New Roman" w:eastAsia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</w:t>
            </w:r>
            <w:r w:rsidRPr="006D425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70FB9" w:rsidRPr="00570FB9" w:rsidTr="00570FB9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0FB9" w:rsidRPr="00570FB9" w:rsidTr="00570FB9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CB4B8C">
            <w:pPr>
              <w:numPr>
                <w:ilvl w:val="0"/>
                <w:numId w:val="11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Наведе разлоге за престанак радног односа</w:t>
            </w:r>
          </w:p>
          <w:p w:rsidR="00570FB9" w:rsidRPr="006D4254" w:rsidRDefault="00570FB9" w:rsidP="00CB4B8C">
            <w:pPr>
              <w:numPr>
                <w:ilvl w:val="0"/>
                <w:numId w:val="11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Анализира поступак у случају отказа од стране послодавца</w:t>
            </w:r>
          </w:p>
          <w:p w:rsidR="00570FB9" w:rsidRPr="006D4254" w:rsidRDefault="00570FB9" w:rsidP="00CB4B8C">
            <w:pPr>
              <w:numPr>
                <w:ilvl w:val="0"/>
                <w:numId w:val="11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 xml:space="preserve">Састави одговарајуће акте у поступку престанка радног односа (захтев за отказ запосленог, споразум о престанку радног односа, решење по захтеву за отказ </w:t>
            </w:r>
            <w:r w:rsidRPr="006D4254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запосленог, упозорење на отказ, решење о отказу послодавца из других разлога).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570FB9" w:rsidRPr="006D4254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април, мај</w:t>
            </w:r>
          </w:p>
        </w:tc>
      </w:tr>
      <w:tr w:rsidR="00570FB9" w:rsidRPr="00570FB9" w:rsidTr="00570FB9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0FB9" w:rsidRPr="00570FB9" w:rsidTr="00570FB9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570FB9" w:rsidRPr="00570FB9" w:rsidTr="00570FB9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0FB9" w:rsidRPr="00570FB9" w:rsidTr="00570FB9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70FB9" w:rsidRPr="00570FB9" w:rsidTr="00570FB9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Заштита права запослених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CB4B8C">
            <w:pPr>
              <w:numPr>
                <w:ilvl w:val="0"/>
                <w:numId w:val="16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облицима заштите појединачних права запослених;</w:t>
            </w:r>
          </w:p>
          <w:p w:rsidR="00570FB9" w:rsidRPr="006D4254" w:rsidRDefault="00570FB9" w:rsidP="00CB4B8C">
            <w:pPr>
              <w:numPr>
                <w:ilvl w:val="0"/>
                <w:numId w:val="163"/>
              </w:numPr>
              <w:tabs>
                <w:tab w:val="left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54">
              <w:rPr>
                <w:rFonts w:ascii="Times New Roman" w:eastAsia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70FB9" w:rsidRPr="00570FB9" w:rsidTr="00570FB9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0FB9" w:rsidRPr="00570FB9" w:rsidTr="00570FB9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CB4B8C">
            <w:pPr>
              <w:numPr>
                <w:ilvl w:val="0"/>
                <w:numId w:val="11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Наведе облике заштите појединачних права запослених</w:t>
            </w:r>
          </w:p>
          <w:p w:rsidR="00570FB9" w:rsidRPr="006D4254" w:rsidRDefault="00570FB9" w:rsidP="00CB4B8C">
            <w:pPr>
              <w:numPr>
                <w:ilvl w:val="0"/>
                <w:numId w:val="11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Разликује индивидуални и колективни радни спор</w:t>
            </w:r>
          </w:p>
          <w:p w:rsidR="00570FB9" w:rsidRPr="006D4254" w:rsidRDefault="00570FB9" w:rsidP="00CB4B8C">
            <w:pPr>
              <w:numPr>
                <w:ilvl w:val="0"/>
                <w:numId w:val="11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 xml:space="preserve">Разликује ситуацију када суд одлучује у спору о законитости </w:t>
            </w:r>
            <w:r w:rsidRPr="006D4254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а када у спору пуне јурисдикције у заштити појединачних права запослених</w:t>
            </w:r>
          </w:p>
          <w:p w:rsidR="00570FB9" w:rsidRPr="006D4254" w:rsidRDefault="00570FB9" w:rsidP="00CB4B8C">
            <w:pPr>
              <w:numPr>
                <w:ilvl w:val="0"/>
                <w:numId w:val="11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Објасни штрајк као метод решавања колективних радних спорова</w:t>
            </w:r>
          </w:p>
          <w:p w:rsidR="00570FB9" w:rsidRPr="006D4254" w:rsidRDefault="00570FB9" w:rsidP="00CB4B8C">
            <w:pPr>
              <w:numPr>
                <w:ilvl w:val="0"/>
                <w:numId w:val="11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Наведе значај информисања запослених.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:rsidR="00570FB9" w:rsidRPr="006D4254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lastRenderedPageBreak/>
              <w:t>мај-јун</w:t>
            </w:r>
          </w:p>
        </w:tc>
      </w:tr>
      <w:tr w:rsidR="00570FB9" w:rsidRPr="00570FB9" w:rsidTr="00570FB9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0FB9" w:rsidRPr="00570FB9" w:rsidTr="00570FB9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570FB9" w:rsidRPr="00570FB9" w:rsidTr="00570FB9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0FB9" w:rsidRPr="00570FB9" w:rsidTr="00570FB9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70FB9" w:rsidRPr="00570FB9" w:rsidTr="00570FB9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CB4B8C">
            <w:pPr>
              <w:numPr>
                <w:ilvl w:val="0"/>
                <w:numId w:val="16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Развијање вештине израде, обликовања и издавања одговарајућих аката</w:t>
            </w:r>
          </w:p>
          <w:p w:rsidR="00570FB9" w:rsidRPr="006D4254" w:rsidRDefault="00570FB9" w:rsidP="00CB4B8C">
            <w:pPr>
              <w:numPr>
                <w:ilvl w:val="0"/>
                <w:numId w:val="164"/>
              </w:numPr>
              <w:tabs>
                <w:tab w:val="left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54">
              <w:rPr>
                <w:rFonts w:ascii="Times New Roman" w:eastAsia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радним односима.</w:t>
            </w:r>
          </w:p>
          <w:p w:rsidR="006D4254" w:rsidRDefault="006D4254" w:rsidP="006D4254">
            <w:pPr>
              <w:tabs>
                <w:tab w:val="left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</w:p>
          <w:p w:rsidR="006D4254" w:rsidRDefault="006D4254" w:rsidP="006D4254">
            <w:pPr>
              <w:tabs>
                <w:tab w:val="left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</w:p>
          <w:p w:rsidR="006D4254" w:rsidRDefault="006D4254" w:rsidP="006D4254">
            <w:pPr>
              <w:tabs>
                <w:tab w:val="left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</w:p>
          <w:p w:rsidR="006D4254" w:rsidRPr="006D4254" w:rsidRDefault="006D4254" w:rsidP="006D4254">
            <w:pPr>
              <w:tabs>
                <w:tab w:val="left" w:pos="0"/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</w:p>
        </w:tc>
      </w:tr>
      <w:tr w:rsidR="00570FB9" w:rsidRPr="00570FB9" w:rsidTr="00570FB9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0FB9" w:rsidRPr="00570FB9" w:rsidTr="00570FB9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CB4B8C">
            <w:pPr>
              <w:numPr>
                <w:ilvl w:val="0"/>
                <w:numId w:val="15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Састави и обликује одлуку о :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 распореду и прерасподели радног времена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-анекс уговора о раду (промена радног времена, премештај код другог послодавца, премештај на друге послове код истог послодавац)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-решење о годишњем одмору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-решење о плаћеном и неплаћеном одсуству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-решење о удаљењу запосленог са рада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-решења у дисциплинском поступку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-одлуку о накнади штете послодавцу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-упозорење на отказ запосленом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-решење о отказу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  <w:r w:rsidRPr="006D4254">
              <w:rPr>
                <w:rFonts w:ascii="Times New Roman" w:hAnsi="Times New Roman" w:cs="Times New Roman"/>
                <w:bCs/>
                <w:lang w:val="sr-Cyrl-RS"/>
              </w:rPr>
              <w:t>-састави захтев за отказ</w:t>
            </w:r>
          </w:p>
          <w:p w:rsidR="00570FB9" w:rsidRPr="006D4254" w:rsidRDefault="00570FB9" w:rsidP="00570FB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sr-Cyrl-R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0FB9" w:rsidRPr="006D4254" w:rsidRDefault="00570FB9" w:rsidP="00570FB9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t>У току године</w:t>
            </w:r>
          </w:p>
        </w:tc>
      </w:tr>
      <w:tr w:rsidR="00570FB9" w:rsidRPr="00570FB9" w:rsidTr="00570FB9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70FB9" w:rsidRPr="00570FB9" w:rsidRDefault="00570FB9" w:rsidP="00570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0F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0FB9" w:rsidRPr="00570FB9" w:rsidTr="00570FB9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0FB9" w:rsidRPr="00570FB9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:rsidR="00570FB9" w:rsidRPr="006D4254" w:rsidRDefault="00570FB9" w:rsidP="00570FB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B9" w:rsidRPr="006D4254" w:rsidRDefault="00570FB9" w:rsidP="00570FB9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570FB9" w:rsidRPr="006D4254" w:rsidRDefault="00570FB9" w:rsidP="00570FB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D4254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:rsidR="00570FB9" w:rsidRPr="006D4254" w:rsidRDefault="00570FB9" w:rsidP="00570FB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:rsidR="006D4254" w:rsidRDefault="006D4254">
      <w:pPr>
        <w:rPr>
          <w:lang w:val="sr-Cyrl-RS"/>
        </w:rPr>
        <w:sectPr w:rsidR="006D4254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Ind w:w="123" w:type="dxa"/>
        <w:tblLayout w:type="fixed"/>
        <w:tblLook w:val="04A0" w:firstRow="1" w:lastRow="0" w:firstColumn="1" w:lastColumn="0" w:noHBand="0" w:noVBand="1"/>
      </w:tblPr>
      <w:tblGrid>
        <w:gridCol w:w="628"/>
        <w:gridCol w:w="2334"/>
        <w:gridCol w:w="1511"/>
        <w:gridCol w:w="1863"/>
        <w:gridCol w:w="64"/>
        <w:gridCol w:w="7"/>
        <w:gridCol w:w="171"/>
        <w:gridCol w:w="839"/>
        <w:gridCol w:w="195"/>
        <w:gridCol w:w="141"/>
        <w:gridCol w:w="878"/>
        <w:gridCol w:w="115"/>
        <w:gridCol w:w="891"/>
        <w:gridCol w:w="372"/>
        <w:gridCol w:w="367"/>
        <w:gridCol w:w="951"/>
        <w:gridCol w:w="1123"/>
        <w:gridCol w:w="23"/>
        <w:gridCol w:w="205"/>
        <w:gridCol w:w="353"/>
        <w:gridCol w:w="365"/>
        <w:gridCol w:w="1190"/>
      </w:tblGrid>
      <w:tr w:rsidR="00936361">
        <w:tc>
          <w:tcPr>
            <w:tcW w:w="4473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5" w:type="dxa"/>
            <w:gridSpan w:val="1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Пословно-правни техничар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Послови правног промета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трећи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rPr>
          <w:trHeight w:val="562"/>
        </w:trPr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6D4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 правног промета, Оливер Антић</w:t>
            </w: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rPr>
          <w:trHeight w:val="345"/>
        </w:trPr>
        <w:tc>
          <w:tcPr>
            <w:tcW w:w="12678" w:type="dxa"/>
            <w:gridSpan w:val="19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3" w:type="dxa"/>
          </w:tcPr>
          <w:p w:rsidR="00936361" w:rsidRDefault="00936361"/>
        </w:tc>
        <w:tc>
          <w:tcPr>
            <w:tcW w:w="365" w:type="dxa"/>
          </w:tcPr>
          <w:p w:rsidR="00936361" w:rsidRDefault="00936361"/>
        </w:tc>
        <w:tc>
          <w:tcPr>
            <w:tcW w:w="1190" w:type="dxa"/>
          </w:tcPr>
          <w:p w:rsidR="00936361" w:rsidRDefault="00936361"/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Правни промет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Упознавање ученика са правним пословима и њиховим значајем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-објасни појам правног промета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-разликује правни промет од других грана права</w:t>
            </w:r>
            <w:r>
              <w:rPr>
                <w:rFonts w:ascii="Times New Roman" w:eastAsia="Times New Roman" w:hAnsi="Times New Roman" w:cs="Times New Roman"/>
              </w:rPr>
              <w:br/>
              <w:t>-наброји основне методе у правном промету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економски и правни промет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предмет и средство правног промета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-разликује апсолутна и релативна права</w:t>
            </w:r>
            <w:r>
              <w:rPr>
                <w:rFonts w:ascii="Times New Roman" w:eastAsia="Times New Roman" w:hAnsi="Times New Roman" w:cs="Times New Roman"/>
              </w:rPr>
              <w:br/>
              <w:t>-дефинише ствар</w:t>
            </w:r>
            <w:r>
              <w:rPr>
                <w:rFonts w:ascii="Times New Roman" w:eastAsia="Times New Roman" w:hAnsi="Times New Roman" w:cs="Times New Roman"/>
              </w:rPr>
              <w:br/>
              <w:t>-наведе поделу ствари према критеријумима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људске радње у правном промету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С</w:t>
            </w:r>
            <w:r>
              <w:rPr>
                <w:rFonts w:ascii="Times New Roman" w:hAnsi="Times New Roman"/>
              </w:rPr>
              <w:t>тудија случаја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И</w:t>
            </w:r>
            <w:r>
              <w:rPr>
                <w:rFonts w:ascii="Times New Roman" w:hAnsi="Times New Roman"/>
              </w:rPr>
              <w:t>зрада примера правних аката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Септембар</w:t>
            </w:r>
          </w:p>
        </w:tc>
      </w:tr>
      <w:tr w:rsidR="00936361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641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Табла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Л</w:t>
            </w:r>
            <w:r>
              <w:rPr>
                <w:rFonts w:ascii="Times New Roman" w:eastAsia="Times New Roman" w:hAnsi="Times New Roman" w:cs="Times New Roman"/>
              </w:rPr>
              <w:t>итература</w:t>
            </w:r>
          </w:p>
        </w:tc>
        <w:tc>
          <w:tcPr>
            <w:tcW w:w="3602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праву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Правни поступци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Латински језик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Матична евиденција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Принципи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кономије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привредно право</w:t>
            </w:r>
          </w:p>
        </w:tc>
        <w:tc>
          <w:tcPr>
            <w:tcW w:w="4577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86" w:type="dxa"/>
            <w:gridSpan w:val="1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Врсте стварних права</w:t>
            </w:r>
          </w:p>
        </w:tc>
        <w:tc>
          <w:tcPr>
            <w:tcW w:w="3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врстама и карактеристикама стварних права као апсолутних права</w:t>
            </w: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-дефинише појам стварног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карактеристике стварног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-набројати врсте стварног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карактеристике права својине</w:t>
            </w:r>
            <w:r>
              <w:rPr>
                <w:rFonts w:ascii="Times New Roman" w:eastAsia="Times New Roman" w:hAnsi="Times New Roman" w:cs="Times New Roman"/>
              </w:rPr>
              <w:br/>
              <w:t>-анализира ограничења права својине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-разликује право својине од државине</w:t>
            </w:r>
            <w:r>
              <w:rPr>
                <w:rFonts w:ascii="Times New Roman" w:eastAsia="Times New Roman" w:hAnsi="Times New Roman" w:cs="Times New Roman"/>
              </w:rPr>
              <w:br/>
              <w:t>-упореди посредну и непосредну државину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-разликује врсте суседских права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право прече куповину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појам сусвојине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права сувласника</w:t>
            </w:r>
            <w:r>
              <w:rPr>
                <w:rFonts w:ascii="Times New Roman" w:eastAsia="Times New Roman" w:hAnsi="Times New Roman" w:cs="Times New Roman"/>
              </w:rPr>
              <w:br/>
              <w:t>-наведе битне особине залоге</w:t>
            </w:r>
            <w:r>
              <w:rPr>
                <w:rFonts w:ascii="Times New Roman" w:eastAsia="Times New Roman" w:hAnsi="Times New Roman" w:cs="Times New Roman"/>
              </w:rPr>
              <w:br/>
              <w:t>-наведе врсте заложног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појам хипотеке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936361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Септембар - октобар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праву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Правни поступци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Латински језик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Матична евиденција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Принципи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кономије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Увод у привредно право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Стицање и престанак права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свим начинима стицања и престанка права у правном промету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-објасни основ и начин стицања права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разлику између правне претпоставке и фикције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начин стицања од основа стицања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врсте стицања права</w:t>
            </w:r>
            <w:r>
              <w:rPr>
                <w:rFonts w:ascii="Times New Roman" w:eastAsia="Times New Roman" w:hAnsi="Times New Roman" w:cs="Times New Roman"/>
              </w:rPr>
              <w:br/>
              <w:t>-дефинише имовину и имовинску масу</w:t>
            </w:r>
            <w:r>
              <w:rPr>
                <w:rFonts w:ascii="Times New Roman" w:eastAsia="Times New Roman" w:hAnsi="Times New Roman" w:cs="Times New Roman"/>
              </w:rPr>
              <w:br/>
              <w:t>-објасни начине престанка права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Новембар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право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Правни поступци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Латински језик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Матична евиденција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привредно право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</w:pPr>
            <w: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Правни послови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основама правних послова у правном промету Републике Србије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-објасни правни посао</w:t>
            </w:r>
            <w:r>
              <w:rPr>
                <w:rFonts w:ascii="Times New Roman" w:eastAsia="Times New Roman" w:hAnsi="Times New Roman" w:cs="Times New Roman"/>
              </w:rPr>
              <w:br/>
              <w:t>-анализира особине правно релевантне воље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ограничења воље у правном промету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врсте менталних резерви воље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непосредну и посредну изјављену вољу</w:t>
            </w:r>
            <w:r>
              <w:rPr>
                <w:rFonts w:ascii="Times New Roman" w:eastAsia="Times New Roman" w:hAnsi="Times New Roman" w:cs="Times New Roman"/>
              </w:rPr>
              <w:br/>
              <w:t>-објасни значај ћутања у правном промету</w:t>
            </w:r>
            <w:r>
              <w:rPr>
                <w:rFonts w:ascii="Times New Roman" w:eastAsia="Times New Roman" w:hAnsi="Times New Roman" w:cs="Times New Roman"/>
              </w:rPr>
              <w:br/>
              <w:t>-дефинише каузу</w:t>
            </w:r>
            <w:r>
              <w:rPr>
                <w:rFonts w:ascii="Times New Roman" w:eastAsia="Times New Roman" w:hAnsi="Times New Roman" w:cs="Times New Roman"/>
              </w:rPr>
              <w:br/>
              <w:t>-наведе врсте правним послова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врсте правних послове по одређеним критеријумима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услов, налог, рок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последице закључења правног посла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преклузивни рок и рок застарелости</w:t>
            </w:r>
            <w:r>
              <w:rPr>
                <w:rFonts w:ascii="Times New Roman" w:eastAsia="Times New Roman" w:hAnsi="Times New Roman" w:cs="Times New Roman"/>
              </w:rPr>
              <w:br/>
              <w:t>-дефинише налог</w:t>
            </w:r>
            <w:r>
              <w:rPr>
                <w:rFonts w:ascii="Times New Roman" w:eastAsia="Times New Roman" w:hAnsi="Times New Roman" w:cs="Times New Roman"/>
              </w:rPr>
              <w:br/>
              <w:t>-дефинише рушљиве и ништавне правне послове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-објасни последице рушљивих и ништавних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правних послова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Децембар- фебруар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право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Правни поступци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Латински језик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Матична евиденција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привредно право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</w:pPr>
            <w: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Настанак и престанак уговора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основама уговора у правном промету Републике Србије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-дефинише уговор</w:t>
            </w:r>
            <w:r>
              <w:rPr>
                <w:rFonts w:ascii="Times New Roman" w:eastAsia="Times New Roman" w:hAnsi="Times New Roman" w:cs="Times New Roman"/>
              </w:rPr>
              <w:br/>
              <w:t>-наведе опште и посебне услове за настанак уговора</w:t>
            </w:r>
            <w:r>
              <w:rPr>
                <w:rFonts w:ascii="Times New Roman" w:eastAsia="Times New Roman" w:hAnsi="Times New Roman" w:cs="Times New Roman"/>
              </w:rPr>
              <w:br/>
              <w:t>-наведе врсте тумачења уговора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дејство уговора</w:t>
            </w:r>
            <w:r>
              <w:rPr>
                <w:rFonts w:ascii="Times New Roman" w:eastAsia="Times New Roman" w:hAnsi="Times New Roman" w:cs="Times New Roman"/>
              </w:rPr>
              <w:br/>
              <w:t>-наведе врсте престанка уговора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Март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право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Правни поступци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Латински језик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Матична евиденција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Принципи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кономије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привредно право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636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</w:pPr>
            <w:r>
              <w:t>6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Уговор о продаји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основама уговора о продаји у правном промету Републике Србије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битне елементе уговора о продаји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предмет продавчеве и купчеве обавезе</w:t>
            </w:r>
            <w:r>
              <w:rPr>
                <w:rFonts w:ascii="Times New Roman" w:eastAsia="Times New Roman" w:hAnsi="Times New Roman" w:cs="Times New Roman"/>
              </w:rPr>
              <w:br/>
              <w:t>-наведе начине закључивања уговора о продаји</w:t>
            </w:r>
            <w:r>
              <w:rPr>
                <w:rFonts w:ascii="Times New Roman" w:eastAsia="Times New Roman" w:hAnsi="Times New Roman" w:cs="Times New Roman"/>
              </w:rPr>
              <w:br/>
              <w:t>-објасни дејства и обавеза уговорних страна</w:t>
            </w:r>
            <w:r>
              <w:rPr>
                <w:rFonts w:ascii="Times New Roman" w:eastAsia="Times New Roman" w:hAnsi="Times New Roman" w:cs="Times New Roman"/>
              </w:rPr>
              <w:br/>
              <w:t>-анализира прелазак ризика за случај пропаста ствари</w:t>
            </w:r>
            <w:r>
              <w:rPr>
                <w:rFonts w:ascii="Times New Roman" w:eastAsia="Times New Roman" w:hAnsi="Times New Roman" w:cs="Times New Roman"/>
              </w:rPr>
              <w:br/>
              <w:t>-анализира одговорност странака у случају неиспуњења обавеза из уговора о продаји</w:t>
            </w:r>
            <w:r>
              <w:rPr>
                <w:rFonts w:ascii="Times New Roman" w:eastAsia="Times New Roman" w:hAnsi="Times New Roman" w:cs="Times New Roman"/>
              </w:rPr>
              <w:br/>
              <w:t>-наведе посебне врсте и модалитете уговора о продаји</w:t>
            </w:r>
            <w:r>
              <w:rPr>
                <w:rFonts w:ascii="Times New Roman" w:eastAsia="Times New Roman" w:hAnsi="Times New Roman" w:cs="Times New Roman"/>
              </w:rPr>
              <w:br/>
              <w:t>-објасни значај међународне продаје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Април-Јун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право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Правни поступци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Латински језик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Матична евиденција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Увод у привредно право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39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Писане провере знања</w:t>
            </w:r>
          </w:p>
        </w:tc>
      </w:tr>
    </w:tbl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6D4254" w:rsidRDefault="006D4254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tbl>
      <w:tblPr>
        <w:tblW w:w="12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7"/>
        <w:gridCol w:w="8202"/>
      </w:tblGrid>
      <w:tr w:rsidR="00936361">
        <w:trPr>
          <w:jc w:val="center"/>
        </w:trPr>
        <w:tc>
          <w:tcPr>
            <w:tcW w:w="4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Образовни профил</w:t>
            </w:r>
          </w:p>
        </w:tc>
        <w:tc>
          <w:tcPr>
            <w:tcW w:w="82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36361">
        <w:trPr>
          <w:jc w:val="center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Принципи економије</w:t>
            </w:r>
          </w:p>
        </w:tc>
      </w:tr>
      <w:tr w:rsidR="00936361">
        <w:trPr>
          <w:jc w:val="center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Трећи</w:t>
            </w:r>
          </w:p>
        </w:tc>
      </w:tr>
      <w:tr w:rsidR="00936361">
        <w:trPr>
          <w:jc w:val="center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</w:tr>
      <w:tr w:rsidR="00936361">
        <w:trPr>
          <w:jc w:val="center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Недељни фонд часова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  <w:tr w:rsidR="00936361">
        <w:trPr>
          <w:jc w:val="center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CB4B8C">
            <w:pPr>
              <w:pStyle w:val="ListParagraph"/>
              <w:numPr>
                <w:ilvl w:val="0"/>
                <w:numId w:val="140"/>
              </w:numPr>
              <w:spacing w:after="120" w:line="259" w:lineRule="auto"/>
              <w:ind w:left="220" w:hanging="220"/>
              <w:rPr>
                <w:rFonts w:eastAsia="Calibri"/>
                <w:bCs/>
                <w:sz w:val="21"/>
                <w:szCs w:val="21"/>
                <w:lang w:val="sr-Cyrl-RS"/>
              </w:rPr>
            </w:pPr>
            <w:r>
              <w:rPr>
                <w:rFonts w:eastAsia="Calibri"/>
                <w:bCs/>
                <w:sz w:val="21"/>
                <w:szCs w:val="21"/>
                <w:lang w:val="sr-Cyrl-RS"/>
              </w:rPr>
              <w:t>Принципи економије за трећи разред правно-пословних школа</w:t>
            </w:r>
            <w:r>
              <w:rPr>
                <w:rFonts w:eastAsia="Calibri"/>
                <w:bCs/>
                <w:sz w:val="21"/>
                <w:szCs w:val="21"/>
                <w:lang w:val="sr-Latn-RS"/>
              </w:rPr>
              <w:t xml:space="preserve">, </w:t>
            </w:r>
            <w:r>
              <w:rPr>
                <w:rFonts w:eastAsia="Calibri"/>
                <w:bCs/>
                <w:i/>
                <w:sz w:val="21"/>
                <w:szCs w:val="21"/>
                <w:lang w:val="sr-Latn-RS"/>
              </w:rPr>
              <w:t xml:space="preserve">Завод за уџбенике Београд, </w:t>
            </w:r>
            <w:r>
              <w:rPr>
                <w:rFonts w:eastAsia="Calibri"/>
                <w:bCs/>
                <w:i/>
                <w:sz w:val="21"/>
                <w:szCs w:val="21"/>
                <w:lang w:val="sr-Cyrl-RS"/>
              </w:rPr>
              <w:t>2020</w:t>
            </w:r>
            <w:r>
              <w:rPr>
                <w:rFonts w:eastAsia="Calibri"/>
                <w:bCs/>
                <w:i/>
                <w:sz w:val="21"/>
                <w:szCs w:val="21"/>
                <w:lang w:val="sr-Latn-RS"/>
              </w:rPr>
              <w:t>.</w:t>
            </w:r>
            <w:r>
              <w:rPr>
                <w:rFonts w:eastAsia="Calibri"/>
                <w:bCs/>
                <w:sz w:val="21"/>
                <w:szCs w:val="21"/>
                <w:lang w:val="sr-Latn-RS"/>
              </w:rPr>
              <w:t xml:space="preserve"> – </w:t>
            </w:r>
            <w:r>
              <w:rPr>
                <w:rFonts w:eastAsia="Calibri"/>
                <w:bCs/>
                <w:sz w:val="21"/>
                <w:szCs w:val="21"/>
                <w:lang w:val="sr-Cyrl-RS"/>
              </w:rPr>
              <w:t>Гордана Кокеза</w:t>
            </w:r>
            <w:r>
              <w:rPr>
                <w:rFonts w:eastAsia="Calibri"/>
                <w:bCs/>
                <w:sz w:val="21"/>
                <w:szCs w:val="21"/>
                <w:lang w:val="sr-Latn-RS"/>
              </w:rPr>
              <w:t xml:space="preserve">, </w:t>
            </w:r>
            <w:r>
              <w:rPr>
                <w:rFonts w:eastAsia="Calibri"/>
                <w:bCs/>
                <w:sz w:val="21"/>
                <w:szCs w:val="21"/>
                <w:lang w:val="sr-Cyrl-RS"/>
              </w:rPr>
              <w:t>Маја Јандрић</w:t>
            </w:r>
            <w:r>
              <w:rPr>
                <w:rFonts w:eastAsia="Calibri"/>
                <w:bCs/>
                <w:sz w:val="21"/>
                <w:szCs w:val="21"/>
                <w:lang w:val="sr-Latn-RS"/>
              </w:rPr>
              <w:t xml:space="preserve">, </w:t>
            </w:r>
            <w:r>
              <w:rPr>
                <w:rFonts w:eastAsia="Calibri"/>
                <w:bCs/>
                <w:sz w:val="21"/>
                <w:szCs w:val="21"/>
                <w:lang w:val="sr-Cyrl-RS"/>
              </w:rPr>
              <w:t>Дејан Молнар, Гојко Рикаловић</w:t>
            </w:r>
            <w:r>
              <w:rPr>
                <w:sz w:val="21"/>
                <w:szCs w:val="21"/>
                <w:lang w:val="sr-Cyrl-RS"/>
              </w:rPr>
              <w:t xml:space="preserve"> 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40"/>
              </w:numPr>
              <w:spacing w:after="120" w:line="259" w:lineRule="auto"/>
              <w:ind w:left="220" w:hanging="220"/>
              <w:rPr>
                <w:rFonts w:eastAsia="Calibri"/>
                <w:bCs/>
                <w:sz w:val="21"/>
                <w:szCs w:val="21"/>
                <w:lang w:val="sr-Cyrl-RS"/>
              </w:rPr>
            </w:pPr>
            <w:r>
              <w:rPr>
                <w:rFonts w:eastAsia="Calibri"/>
                <w:bCs/>
                <w:sz w:val="21"/>
                <w:szCs w:val="21"/>
                <w:lang w:val="sr-Cyrl-RS"/>
              </w:rPr>
              <w:t xml:space="preserve">Принципи економије 1, уџбеник за 1. разред економске школе, </w:t>
            </w:r>
            <w:r>
              <w:rPr>
                <w:rFonts w:eastAsia="Calibri"/>
                <w:bCs/>
                <w:i/>
                <w:sz w:val="21"/>
                <w:szCs w:val="21"/>
                <w:lang w:val="sr-Cyrl-RS"/>
              </w:rPr>
              <w:t xml:space="preserve">Дата Статус Београд, 2013. – </w:t>
            </w:r>
            <w:r>
              <w:rPr>
                <w:rFonts w:eastAsia="Calibri"/>
                <w:bCs/>
                <w:sz w:val="21"/>
                <w:szCs w:val="21"/>
                <w:lang w:val="sr-Cyrl-RS"/>
              </w:rPr>
              <w:t>Ђорђе Митровић, Биљана Пешаљ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40"/>
              </w:numPr>
              <w:spacing w:after="120" w:line="259" w:lineRule="auto"/>
              <w:ind w:left="220" w:hanging="220"/>
              <w:rPr>
                <w:rFonts w:eastAsia="Calibri"/>
                <w:bCs/>
                <w:sz w:val="21"/>
                <w:szCs w:val="21"/>
                <w:lang w:val="sr-Cyrl-RS"/>
              </w:rPr>
            </w:pPr>
            <w:r>
              <w:rPr>
                <w:rFonts w:eastAsia="Calibri"/>
                <w:bCs/>
                <w:sz w:val="21"/>
                <w:szCs w:val="21"/>
                <w:lang w:val="sr-Cyrl-RS"/>
              </w:rPr>
              <w:t xml:space="preserve">Принципи економије 2, уџбеник за 2. разред економске школе, </w:t>
            </w:r>
            <w:r>
              <w:rPr>
                <w:rFonts w:eastAsia="Calibri"/>
                <w:bCs/>
                <w:i/>
                <w:sz w:val="21"/>
                <w:szCs w:val="21"/>
                <w:lang w:val="sr-Cyrl-RS"/>
              </w:rPr>
              <w:t xml:space="preserve">Дата Статус Београд, 2013. – </w:t>
            </w:r>
            <w:r>
              <w:rPr>
                <w:rFonts w:eastAsia="Calibri"/>
                <w:bCs/>
                <w:sz w:val="21"/>
                <w:szCs w:val="21"/>
                <w:lang w:val="sr-Cyrl-RS"/>
              </w:rPr>
              <w:t>Ђорђе Митровић</w:t>
            </w:r>
          </w:p>
          <w:p w:rsidR="00936361" w:rsidRDefault="00D9233E" w:rsidP="00CB4B8C">
            <w:pPr>
              <w:pStyle w:val="ListParagraph"/>
              <w:numPr>
                <w:ilvl w:val="0"/>
                <w:numId w:val="140"/>
              </w:numPr>
              <w:spacing w:after="120" w:line="259" w:lineRule="auto"/>
              <w:ind w:left="220" w:hanging="220"/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sz w:val="21"/>
                <w:szCs w:val="21"/>
                <w:lang w:val="sr-Cyrl-RS"/>
              </w:rPr>
              <w:t xml:space="preserve">Пословна економија за 1. разред економске школе, </w:t>
            </w:r>
            <w:r>
              <w:rPr>
                <w:rFonts w:eastAsia="Calibri"/>
                <w:bCs/>
                <w:i/>
                <w:sz w:val="21"/>
                <w:szCs w:val="21"/>
                <w:lang w:val="sr-Latn-RS"/>
              </w:rPr>
              <w:t xml:space="preserve">Завод за уџбенике Београд, </w:t>
            </w:r>
            <w:r>
              <w:rPr>
                <w:rFonts w:eastAsia="Calibri"/>
                <w:bCs/>
                <w:i/>
                <w:sz w:val="21"/>
                <w:szCs w:val="21"/>
                <w:lang w:val="sr-Cyrl-RS"/>
              </w:rPr>
              <w:t>2024.</w:t>
            </w:r>
            <w:r>
              <w:rPr>
                <w:rFonts w:eastAsia="Calibri"/>
                <w:bCs/>
                <w:i/>
                <w:sz w:val="21"/>
                <w:szCs w:val="21"/>
                <w:lang w:val="sr-Latn-RS"/>
              </w:rPr>
              <w:t>.</w:t>
            </w:r>
            <w:r>
              <w:rPr>
                <w:rFonts w:eastAsia="Calibri"/>
                <w:bCs/>
                <w:sz w:val="21"/>
                <w:szCs w:val="21"/>
                <w:lang w:val="sr-Latn-RS"/>
              </w:rPr>
              <w:t xml:space="preserve"> –</w:t>
            </w:r>
            <w:r>
              <w:rPr>
                <w:rFonts w:eastAsia="Calibri"/>
                <w:bCs/>
                <w:sz w:val="21"/>
                <w:szCs w:val="21"/>
                <w:lang w:val="sr-Cyrl-RS"/>
              </w:rPr>
              <w:t xml:space="preserve"> Петар Бојовић, Божидар Ставрић, Благоје Пауновић</w:t>
            </w:r>
          </w:p>
        </w:tc>
      </w:tr>
    </w:tbl>
    <w:p w:rsidR="00936361" w:rsidRDefault="00936361">
      <w:pPr>
        <w:rPr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Економска наука: развој, принципи и методи анализе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Упознавање са економијом као науком и основним појмовима.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Разумевање економског резоновања и научног метода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Усвајање основа економског моделирања и графичког приказа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Разликовање микроекономије и макроекономије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дефинише предмет изучавања економије као науке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успостави односе између потреба, оскудности, избора и подстицаја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доведе у везу неопходност размене добара тржиште, тржишну привреду и тржишни неуспех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како функционише привреда као целина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доведе у везу посматрање и претпоставке у примени економског метода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опише значај графичких приказа у економији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дијаграм кружног тока и границу производних могућности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микроекономију и макроекономију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Септембар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lang w:val="sr-Cyrl-RS"/>
              </w:rPr>
              <w:t>екстуална средства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Шеме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Радни листови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Увод у јавну адимистрацију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Култура језичког изражавања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Послови правног промета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Увод у привредно право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Предузетништво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Географија</w:t>
            </w:r>
          </w:p>
        </w:tc>
        <w:tc>
          <w:tcPr>
            <w:tcW w:w="474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Пројектни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Израда есеја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Израда презентација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Микроекономска теорија и анализа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појмом тржишта, понуде, тражње и законом њихове међузависности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Разумевање утицаја фактора на кретање цена, еластичност и тржишну равнотежу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Стицање знања о трошковима производње, приходима и профиту предузећа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Разликовање тржишних структура и њиховог утицаја на пословање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факторима производње и расподелом дохотка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функционисање тржишта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утврди тражену количину добара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прикаже графички криву индивидуалне и тржишне тражње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променљиве које утичу на тражњу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понуђену количину добара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прикаже графички криву индивидуалне и тржишне понуде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променљиве које утичу на понуду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утврди равнотежну цену и равнотежну количину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прикаже графички тржишну равнотежу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закон понуде и тражње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ценовну еластичност тражње и ценовну еластичност понуде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дефинише трошкове производње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опише експлицитне и имплицитне трошкове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економски профит и рачуноводствени профит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производну функцију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фиксне и варијабилне трошкове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прикаже графички фиксне и варијабилне трошкове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укупне и просечне трошкове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дефинише маргинални трошак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различита тржишна стања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карактеристике конкурентног тржишта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доведе у везу приход, просечни и маргинални приход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изведе закључак о максимирању профита конкурентног предузећа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препозна објасни како тржиште реагује на промену тражње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карактеристике монополског тржишта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утврди основне узроке баријера уласку на тржиште</w:t>
            </w:r>
          </w:p>
          <w:p w:rsidR="00936361" w:rsidRDefault="00D9233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начин на који монополиста доноси одлуке о производњи и ценама (како максимира профит)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особености олигополске тржишне структуре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начин на који олигополиста доноси одлуке о производњи и ценама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карактеристике монополистичке конкуренције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израчуна укупан, просечан и маргинални приход предузећа на основу задатих параметара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изведе закључке на основу добијених резултата о утицају укупног прихода на величину профита предузећа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утврди показатеље продуктивности, економичности и рентабилности на конкретним примерима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факторе производње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изведе закључке о специфичности тражње и понуде рада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земљу и капитал као факторе производње</w:t>
            </w:r>
          </w:p>
          <w:p w:rsidR="00936361" w:rsidRDefault="00D9233E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функционалну расподелу дохотка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936361" w:rsidRDefault="009363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Октобар </w:t>
            </w:r>
          </w:p>
          <w:p w:rsidR="00936361" w:rsidRDefault="00D9233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Новембар</w:t>
            </w:r>
          </w:p>
          <w:p w:rsidR="00936361" w:rsidRDefault="00D9233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Децембар</w:t>
            </w:r>
          </w:p>
          <w:p w:rsidR="00936361" w:rsidRDefault="00D9233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Јануар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lang w:val="sr-Cyrl-RS"/>
              </w:rPr>
              <w:t>екстуална средства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Шеме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Радни листови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Увод у јавну адимистрацију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Култура језичког изражавања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Послови правног промета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Увод у привредно право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Предузетништво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Географија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Пројектни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Израда есеја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Израда презентација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Кључни појмови макроекономије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макроекономијом као дисциплином и њеном улогом у анализи економских појава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Разумевање начина мерења економске активности кроз БДП, национални доходак и друге показатеље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Стицање увида у улогу финансијског система, новца и монетарне политике у функционисању економије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 xml:space="preserve">Разумевање појава као што су незапосленост, инфлација и њихов утицај на економску </w:t>
            </w:r>
            <w:r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политику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Упознавање ученика са значајем међународне трговине у савременим економским односима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формулише макроекономију као економску дисциплину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препозна макроекономске варијабле и значај њиховог проучавања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економску политику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израчуна бруто домаћи производ (БДП)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номинални БДП и реални БДП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дефинише национални доходак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стопу незапослености, стопу инфлације и индекс потрошачких цена као мерила економске активности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утврди улогу финансијског система у економији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разликује финансијске институције и финансијска тржишта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анализира функционисање тржишта обвезница и акција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прикаже финансијске институције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направи преглед извора зајмовних средстава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функције новца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кратко опише појмове „готов новац”, „депозит по виђењу”, „новчана маса”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монетарне агрегате М1 и М2 као мере за количину новца у оптицају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улогу централне банке у регулисању понуде новца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опише утицај пословних банака на понуду новца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утврди значај операција на отвореном тржишту, обавезне резерве и есконтне стопе као инструмента монетарне политике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дефинише појам ”незапосленост”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природну и цикличну стопу незапослености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опише утицај синдиката и колективног преговарања на ниво надница и незапослености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појам и настанак инфлације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утврди повезаност промене цена и промене вредности новца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различите типове инфлације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појам и значај међународне трговине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Фебруар 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Март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Април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lang w:val="sr-Cyrl-RS"/>
              </w:rPr>
              <w:t>екстуална средства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Шеме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Радни листови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Увод у јавну адимистрацију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Култура језичког изражавања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Послови правног промета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Увод у привредно право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Предузетништво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Географија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Пројектни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Израда есеја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Израда презентација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Предузеће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Стицање знања о појму, настанку и карактеристикама предузећа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Разумевање процеса трансформације улагања у резултате и стварања вредности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 xml:space="preserve"> Упознавање са поделом рада, специјализацијом и средствима предузећа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 xml:space="preserve"> Анализа врста предузећа и специфичности јавних предузећа</w:t>
            </w:r>
          </w:p>
          <w:p w:rsidR="00936361" w:rsidRDefault="00D9233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Разумевање ефикасности и ефективности пословања предузећа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:rsidR="006D4254" w:rsidRDefault="006D4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појам и карактеристике предузећа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процес стварања вредности у предузећу трансформацијом улагања (input) у резултате (output)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успостави однос између поделе рада и специјализације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класификује предузећа на основу различитих критеријума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анализира различите врсте предузећа на основу њихових карактеристика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 xml:space="preserve">повеже ефикасност и ефективност са </w:t>
            </w:r>
            <w:r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циљевима предузећа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објасни појам и улогу средстава предузећа у пословању предузећа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разврста средства предузећа према различитим критеријумима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анализира средства и изворе средстава предузећа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Групни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5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 у пару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Монолошко – дијалошка</w:t>
            </w:r>
          </w:p>
          <w:p w:rsidR="00936361" w:rsidRDefault="00D9233E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Активно оријентисана настава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Метода рада на тексту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Студија случаја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Метода демонстрације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Мај</w:t>
            </w:r>
          </w:p>
          <w:p w:rsidR="00936361" w:rsidRDefault="00D9233E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Јун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Табла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Видео – бим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Уџбеник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T</w:t>
            </w:r>
            <w:r>
              <w:rPr>
                <w:rFonts w:ascii="Times New Roman" w:hAnsi="Times New Roman" w:cs="Times New Roman"/>
                <w:lang w:val="sr-Cyrl-RS"/>
              </w:rPr>
              <w:t>екстуална средства</w:t>
            </w:r>
          </w:p>
          <w:p w:rsidR="00936361" w:rsidRDefault="00D923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Шеме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Радни листови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Увод у јавну адимистрацију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Правни поступци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Култура језичког изражавања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Кореспонденција и правни послови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Послови правног промета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Увод у привредно право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Радно право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Предузетништво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Рачунарство и информатика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Географија</w:t>
            </w:r>
          </w:p>
        </w:tc>
        <w:tc>
          <w:tcPr>
            <w:tcW w:w="534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Тест знањa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Усмено излагање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Активност на часу 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Домаћи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Пројектни задатак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Израда есеја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Израда презентација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tbl>
      <w:tblPr>
        <w:tblW w:w="14586" w:type="dxa"/>
        <w:tblInd w:w="123" w:type="dxa"/>
        <w:tblLayout w:type="fixed"/>
        <w:tblLook w:val="04A0" w:firstRow="1" w:lastRow="0" w:firstColumn="1" w:lastColumn="0" w:noHBand="0" w:noVBand="1"/>
      </w:tblPr>
      <w:tblGrid>
        <w:gridCol w:w="628"/>
        <w:gridCol w:w="2334"/>
        <w:gridCol w:w="1511"/>
        <w:gridCol w:w="1863"/>
        <w:gridCol w:w="64"/>
        <w:gridCol w:w="7"/>
        <w:gridCol w:w="171"/>
        <w:gridCol w:w="839"/>
        <w:gridCol w:w="195"/>
        <w:gridCol w:w="141"/>
        <w:gridCol w:w="878"/>
        <w:gridCol w:w="115"/>
        <w:gridCol w:w="891"/>
        <w:gridCol w:w="372"/>
        <w:gridCol w:w="367"/>
        <w:gridCol w:w="951"/>
        <w:gridCol w:w="1123"/>
        <w:gridCol w:w="23"/>
        <w:gridCol w:w="205"/>
        <w:gridCol w:w="353"/>
        <w:gridCol w:w="365"/>
        <w:gridCol w:w="1190"/>
      </w:tblGrid>
      <w:tr w:rsidR="00936361">
        <w:tc>
          <w:tcPr>
            <w:tcW w:w="4473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Образовни профил</w:t>
            </w:r>
          </w:p>
        </w:tc>
        <w:tc>
          <w:tcPr>
            <w:tcW w:w="8205" w:type="dxa"/>
            <w:gridSpan w:val="1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Пословно-правни техничар</w:t>
            </w:r>
          </w:p>
        </w:tc>
        <w:tc>
          <w:tcPr>
            <w:tcW w:w="353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364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1189" w:type="dxa"/>
          </w:tcPr>
          <w:p w:rsidR="00936361" w:rsidRDefault="00936361">
            <w:pPr>
              <w:spacing w:after="0" w:line="240" w:lineRule="auto"/>
            </w:pPr>
          </w:p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Увод у привредно право</w:t>
            </w:r>
          </w:p>
        </w:tc>
        <w:tc>
          <w:tcPr>
            <w:tcW w:w="353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364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1189" w:type="dxa"/>
          </w:tcPr>
          <w:p w:rsidR="00936361" w:rsidRDefault="00936361">
            <w:pPr>
              <w:spacing w:after="0" w:line="240" w:lineRule="auto"/>
            </w:pPr>
          </w:p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трећи</w:t>
            </w:r>
          </w:p>
        </w:tc>
        <w:tc>
          <w:tcPr>
            <w:tcW w:w="353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364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1189" w:type="dxa"/>
          </w:tcPr>
          <w:p w:rsidR="00936361" w:rsidRDefault="00936361">
            <w:pPr>
              <w:spacing w:after="0" w:line="240" w:lineRule="auto"/>
            </w:pPr>
          </w:p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3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364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1189" w:type="dxa"/>
          </w:tcPr>
          <w:p w:rsidR="00936361" w:rsidRDefault="00936361">
            <w:pPr>
              <w:spacing w:after="0" w:line="240" w:lineRule="auto"/>
            </w:pPr>
          </w:p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364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1189" w:type="dxa"/>
          </w:tcPr>
          <w:p w:rsidR="00936361" w:rsidRDefault="00936361">
            <w:pPr>
              <w:spacing w:after="0" w:line="240" w:lineRule="auto"/>
            </w:pPr>
          </w:p>
        </w:tc>
      </w:tr>
      <w:tr w:rsidR="00936361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5" w:type="dxa"/>
            <w:gridSpan w:val="16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Привредно право, Владимир Тодоровић и Ратомир Слијепчевић</w:t>
            </w:r>
          </w:p>
        </w:tc>
        <w:tc>
          <w:tcPr>
            <w:tcW w:w="353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364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1189" w:type="dxa"/>
          </w:tcPr>
          <w:p w:rsidR="00936361" w:rsidRDefault="00936361">
            <w:pPr>
              <w:spacing w:after="0" w:line="240" w:lineRule="auto"/>
            </w:pPr>
          </w:p>
        </w:tc>
      </w:tr>
      <w:tr w:rsidR="00936361">
        <w:tc>
          <w:tcPr>
            <w:tcW w:w="12678" w:type="dxa"/>
            <w:gridSpan w:val="19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364" w:type="dxa"/>
          </w:tcPr>
          <w:p w:rsidR="00936361" w:rsidRDefault="00936361">
            <w:pPr>
              <w:spacing w:after="0" w:line="240" w:lineRule="auto"/>
            </w:pPr>
          </w:p>
        </w:tc>
        <w:tc>
          <w:tcPr>
            <w:tcW w:w="1189" w:type="dxa"/>
          </w:tcPr>
          <w:p w:rsidR="00936361" w:rsidRDefault="00936361">
            <w:pPr>
              <w:spacing w:after="0" w:line="240" w:lineRule="auto"/>
            </w:pP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6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Предузетник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Стицање основних знања и упознавање са појмом и законским одредбама везаних за предузетника</w:t>
            </w: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-опише појам предузетника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атрибуте обављања делатности предузетника</w:t>
            </w:r>
            <w:r>
              <w:rPr>
                <w:rFonts w:ascii="Times New Roman" w:eastAsia="Times New Roman" w:hAnsi="Times New Roman" w:cs="Times New Roman"/>
              </w:rPr>
              <w:br/>
              <w:t>-опише појам регистрације предузетника</w:t>
            </w:r>
            <w:r>
              <w:rPr>
                <w:rFonts w:ascii="Times New Roman" w:eastAsia="Times New Roman" w:hAnsi="Times New Roman" w:cs="Times New Roman"/>
              </w:rPr>
              <w:br/>
              <w:t>-опише основе система регистрације привредних субјеката у законодавству Србије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разлоге престанка обављања делатности предузетника</w:t>
            </w:r>
          </w:p>
        </w:tc>
        <w:tc>
          <w:tcPr>
            <w:tcW w:w="2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И</w:t>
            </w:r>
            <w:r>
              <w:rPr>
                <w:rFonts w:ascii="Times New Roman" w:hAnsi="Times New Roman"/>
              </w:rPr>
              <w:t>зрада примера правних аката</w:t>
            </w:r>
          </w:p>
        </w:tc>
        <w:tc>
          <w:tcPr>
            <w:tcW w:w="2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Септембар - октобар</w:t>
            </w:r>
          </w:p>
        </w:tc>
      </w:tr>
      <w:tr w:rsidR="00936361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Табла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Уџбеник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  <w:tc>
          <w:tcPr>
            <w:tcW w:w="3601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Послови правног промета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576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Pr="00546550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84" w:type="dxa"/>
            <w:gridSpan w:val="1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Привредна друштва</w:t>
            </w:r>
          </w:p>
        </w:tc>
        <w:tc>
          <w:tcPr>
            <w:tcW w:w="3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основама привредних друштава у правном систему Републике Србије</w:t>
            </w: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-опише појам и регистрацију привредних друштава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атрибуте привредних друштава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примере оснивања привредних друштава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основне акте привредних друштава</w:t>
            </w:r>
            <w:r>
              <w:rPr>
                <w:rFonts w:ascii="Times New Roman" w:eastAsia="Times New Roman" w:hAnsi="Times New Roman" w:cs="Times New Roman"/>
              </w:rPr>
              <w:br/>
              <w:t>-опише Разлику између различитих врста привредних друштава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</w:tc>
        <w:tc>
          <w:tcPr>
            <w:tcW w:w="2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октобар - децембар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0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Послови правног промета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948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6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Структурне промене привредних друштава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структурним променама у привредних друштвима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-разликује облике повезивања привредних друштава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трансформацију привредних друштава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статусне промене привредних друштава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специфичност статусне промене издвајања привредног друштва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</w:tc>
        <w:tc>
          <w:tcPr>
            <w:tcW w:w="2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децембар - јануар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0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Послови правног промета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Српски језик и књижевност</w:t>
            </w:r>
          </w:p>
        </w:tc>
        <w:tc>
          <w:tcPr>
            <w:tcW w:w="4948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Писане провере знања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</w:pPr>
            <w: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Привредна друштва у финансијском сектору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статусом специфичних привредних друштава у привредном скетору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врсте банкарских послова</w:t>
            </w:r>
            <w:r>
              <w:rPr>
                <w:rFonts w:ascii="Times New Roman" w:eastAsia="Times New Roman" w:hAnsi="Times New Roman" w:cs="Times New Roman"/>
              </w:rPr>
              <w:br/>
              <w:t>-наведе фазе у оснивању банке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појам друштва за осигурање</w:t>
            </w:r>
            <w:r>
              <w:rPr>
                <w:rFonts w:ascii="Times New Roman" w:eastAsia="Times New Roman" w:hAnsi="Times New Roman" w:cs="Times New Roman"/>
              </w:rPr>
              <w:br/>
              <w:t>-наведе послове који чине делатност осигурања</w:t>
            </w:r>
            <w:r>
              <w:rPr>
                <w:rFonts w:ascii="Times New Roman" w:eastAsia="Times New Roman" w:hAnsi="Times New Roman" w:cs="Times New Roman"/>
              </w:rPr>
              <w:br/>
              <w:t>-опише карактеристике берзе</w:t>
            </w:r>
            <w:r>
              <w:rPr>
                <w:rFonts w:ascii="Times New Roman" w:eastAsia="Times New Roman" w:hAnsi="Times New Roman" w:cs="Times New Roman"/>
              </w:rPr>
              <w:br/>
              <w:t>-опише појам брокерско-дилерског друштва</w:t>
            </w:r>
            <w:r>
              <w:rPr>
                <w:rFonts w:ascii="Times New Roman" w:eastAsia="Times New Roman" w:hAnsi="Times New Roman" w:cs="Times New Roman"/>
              </w:rPr>
              <w:br/>
              <w:t>-опише развој међународног приватног права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Фебруар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Послови правног промета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Српски језик и књижевност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</w:pPr>
            <w: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Престанак привредног друштва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процесом престанка привредног друштва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начине престанка привредних друштава</w:t>
            </w:r>
            <w:r>
              <w:rPr>
                <w:rFonts w:ascii="Times New Roman" w:eastAsia="Times New Roman" w:hAnsi="Times New Roman" w:cs="Times New Roman"/>
              </w:rPr>
              <w:br/>
              <w:t>-разликује добровољну и принудну ликвидацију</w:t>
            </w:r>
            <w:r>
              <w:rPr>
                <w:rFonts w:ascii="Times New Roman" w:eastAsia="Times New Roman" w:hAnsi="Times New Roman" w:cs="Times New Roman"/>
              </w:rPr>
              <w:br/>
              <w:t>-упореди начине спровођења стечајног поступка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Март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Послови правног промета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Српски језик и књижевност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6361" w:rsidRDefault="0093636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936361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936361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</w:pPr>
            <w:r>
              <w:t>6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Хартије од вредности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-Упознавање ученика са основама система хартија од вредности у привреди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936361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значај хартија од вредности</w:t>
            </w:r>
            <w:r>
              <w:rPr>
                <w:rFonts w:ascii="Times New Roman" w:eastAsia="Times New Roman" w:hAnsi="Times New Roman" w:cs="Times New Roman"/>
              </w:rPr>
              <w:br/>
              <w:t>-наведе примере хартија од вредности</w:t>
            </w:r>
            <w:r>
              <w:rPr>
                <w:rFonts w:ascii="Times New Roman" w:eastAsia="Times New Roman" w:hAnsi="Times New Roman" w:cs="Times New Roman"/>
              </w:rPr>
              <w:br/>
              <w:t>-опише особине хартија од вредности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-наведе изворе меничног права</w:t>
            </w:r>
            <w:r>
              <w:rPr>
                <w:rFonts w:ascii="Times New Roman" w:eastAsia="Times New Roman" w:hAnsi="Times New Roman" w:cs="Times New Roman"/>
              </w:rPr>
              <w:br/>
              <w:t>-објасни правне субјекте у вези хартија од вредности</w:t>
            </w:r>
            <w:r>
              <w:rPr>
                <w:rFonts w:ascii="Times New Roman" w:eastAsia="Times New Roman" w:hAnsi="Times New Roman" w:cs="Times New Roman"/>
              </w:rPr>
              <w:br/>
              <w:t>-опише значај и врсте чекова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-попуни меницу и чек</w:t>
            </w:r>
          </w:p>
        </w:tc>
        <w:tc>
          <w:tcPr>
            <w:tcW w:w="2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Групни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 у паровима</w:t>
            </w:r>
          </w:p>
        </w:tc>
        <w:tc>
          <w:tcPr>
            <w:tcW w:w="2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Дијалошки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Симулација одређених процедура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Студија случаја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Израда примера правних аката</w:t>
            </w:r>
          </w:p>
        </w:tc>
        <w:tc>
          <w:tcPr>
            <w:tcW w:w="2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Април-Јун</w:t>
            </w:r>
          </w:p>
        </w:tc>
      </w:tr>
      <w:tr w:rsidR="00936361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-уџбеник</w:t>
            </w:r>
            <w:r>
              <w:rPr>
                <w:rFonts w:ascii="Times New Roman" w:hAnsi="Times New Roman"/>
              </w:rPr>
              <w:br/>
              <w:t>-материјал са интернета</w:t>
            </w:r>
            <w:r>
              <w:rPr>
                <w:rFonts w:ascii="Times New Roman" w:hAnsi="Times New Roman"/>
              </w:rPr>
              <w:br/>
              <w:t>-закони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Послови правног промета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Принципи економије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Српски језик и књижевност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:rsidR="00936361" w:rsidRDefault="00D9233E" w:rsidP="00CB4B8C">
            <w:pPr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</w:tbl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tbl>
      <w:tblPr>
        <w:tblW w:w="1456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334"/>
        <w:gridCol w:w="1497"/>
        <w:gridCol w:w="11"/>
        <w:gridCol w:w="135"/>
        <w:gridCol w:w="1727"/>
        <w:gridCol w:w="64"/>
        <w:gridCol w:w="178"/>
        <w:gridCol w:w="839"/>
        <w:gridCol w:w="195"/>
        <w:gridCol w:w="142"/>
        <w:gridCol w:w="878"/>
        <w:gridCol w:w="114"/>
        <w:gridCol w:w="890"/>
        <w:gridCol w:w="183"/>
        <w:gridCol w:w="8"/>
        <w:gridCol w:w="548"/>
        <w:gridCol w:w="369"/>
        <w:gridCol w:w="582"/>
        <w:gridCol w:w="1120"/>
        <w:gridCol w:w="9"/>
        <w:gridCol w:w="17"/>
        <w:gridCol w:w="182"/>
        <w:gridCol w:w="13"/>
        <w:gridCol w:w="729"/>
        <w:gridCol w:w="1177"/>
      </w:tblGrid>
      <w:tr w:rsidR="00936361" w:rsidTr="007713C3">
        <w:trPr>
          <w:gridAfter w:val="3"/>
          <w:wAfter w:w="1919" w:type="dxa"/>
        </w:trPr>
        <w:tc>
          <w:tcPr>
            <w:tcW w:w="445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91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Правно - пословни техничар</w:t>
            </w:r>
          </w:p>
        </w:tc>
      </w:tr>
      <w:tr w:rsidR="00936361" w:rsidTr="007713C3">
        <w:trPr>
          <w:gridAfter w:val="3"/>
          <w:wAfter w:w="1919" w:type="dxa"/>
        </w:trPr>
        <w:tc>
          <w:tcPr>
            <w:tcW w:w="445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9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 обука</w:t>
            </w:r>
          </w:p>
        </w:tc>
      </w:tr>
      <w:tr w:rsidR="00936361" w:rsidTr="007713C3">
        <w:trPr>
          <w:gridAfter w:val="3"/>
          <w:wAfter w:w="1919" w:type="dxa"/>
        </w:trPr>
        <w:tc>
          <w:tcPr>
            <w:tcW w:w="445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9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936361" w:rsidTr="007713C3">
        <w:trPr>
          <w:gridAfter w:val="3"/>
          <w:wAfter w:w="1919" w:type="dxa"/>
        </w:trPr>
        <w:tc>
          <w:tcPr>
            <w:tcW w:w="445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9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140</w:t>
            </w:r>
          </w:p>
        </w:tc>
      </w:tr>
      <w:tr w:rsidR="00936361" w:rsidTr="007713C3">
        <w:trPr>
          <w:gridAfter w:val="3"/>
          <w:wAfter w:w="1919" w:type="dxa"/>
        </w:trPr>
        <w:tc>
          <w:tcPr>
            <w:tcW w:w="445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9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</w:p>
        </w:tc>
      </w:tr>
      <w:tr w:rsidR="00936361" w:rsidTr="007713C3">
        <w:trPr>
          <w:gridAfter w:val="3"/>
          <w:wAfter w:w="1919" w:type="dxa"/>
        </w:trPr>
        <w:tc>
          <w:tcPr>
            <w:tcW w:w="12650" w:type="dxa"/>
            <w:gridSpan w:val="2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 w:rsidTr="007713C3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5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7713C3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Пословна култура и кодекс понашања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Оспособљавање ученика за обликовање службеног дописа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Развијање пословне културе ученика са пословном културом државних службеника-пословна комуникација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 баријерама у комуникацији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кодексом понашања државних службеника( законит и непристрасан рад)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знање о Спречавању сукоба интереса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Зна да поступа са повереним средствима, информацијама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Зна шта је забрана мобинга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6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6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 w:rsidP="006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 w:rsidP="006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 w:rsidTr="007713C3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 w:rsidTr="007713C3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Обликује текстове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Преобликује задати текст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обликује службени допис у задатој форми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Самостално изради решења по задатим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параметрима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Комуницира према према правилима хоризонталне и вертикалне комуникације привредном друштву и конкретној служби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 могуће баријере у комуникацији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Примени правила кодекса облачења и кодекса понашања државних службеника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Комуникација сходна правилима пословне културе и правила активног слушања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Препознавањ понашања која представљају узнемиравање и мобинг</w:t>
            </w:r>
          </w:p>
        </w:tc>
        <w:tc>
          <w:tcPr>
            <w:tcW w:w="2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Фронтално-индивидуални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Демонстрција примера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Решавање ситуацијских задатака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Септембар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Октобар 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 w:rsidTr="007713C3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Користити одредбе Кодекса понашања државних службеника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Правилник о оцењивању ученика у средњој школи,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Школски правилника о васпитној и дисциплинској одговорности ученика</w:t>
            </w:r>
          </w:p>
        </w:tc>
        <w:tc>
          <w:tcPr>
            <w:tcW w:w="3491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Култура језичког изражавања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Савремена пословна коресподенција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напредовања ученика одвија процену напредовања и давања се на сваком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ученика је добра прилика за повратне информације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Вредновање остварености исхода кроз: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936361" w:rsidTr="007713C3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4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7713C3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Коресподенција, акти и друга писмена у прекршајном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поступку</w:t>
            </w: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Оспособљавање ученика за самосталну израду аката и докумената у прекршајном поступку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иницијалним актима за покретање прекршајног поступка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доношењу одлуке у прекршајном поступку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о правном леку у прекршајном поступку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административним и техничким пословима по судском пословнику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спајању и раздвајању предмета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6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600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 w:rsidTr="007713C3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Састави захтев за покретање прекршајног поступка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Обликује закључак о изузећу службеног лица по задатим параметрима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и обликује решење на задате елементе којима се поступак обуставља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Изради препис решења којим се малолетном учиниоцу прекршаја  изриче васпитна мера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Обликује пресуда којом се окривљени оглашава одговорним за прекршај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Изради препис пресуде којом се окривљени ослобађа одговорности за прекршај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Обликује жалбу против првостепене пресуде у прекршајном поступку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Израде препис другостепене пресуде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Симулира административне послове у раду са прекршајним предметом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Фронтално-индивидуални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вежба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 w:rsidTr="007713C3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компјутер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Законом о прекршајима, Закон о јавном реду и миру, и др., који су у функцији нивоа утврђених исхода.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Правни поступци из друге године..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Матична евиденција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Правна обука из друге године..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управу,прва година</w:t>
            </w:r>
          </w:p>
        </w:tc>
        <w:tc>
          <w:tcPr>
            <w:tcW w:w="4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Праћење напредовања ученика одвија процену напредовања и давања се на сваком часу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Активност ученика је добра прилика за повратне информације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Вредновање остварености исхода кроз: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Усмено излагање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Тестови знања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 на часу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936361" w:rsidTr="007713C3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4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7713C3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Коресподенција и  акти  у кривичном поступку</w:t>
            </w: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самосталну израду састава кривичне пријаве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знања о административним  и техничким пословима по Судском пословнику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самосталну израду састава оптужнице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решење  о потврђивању оптужнице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записник о главном претресу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Изради препис пресуде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Самостално састави жалбу по задатом параметру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 w:rsidTr="007713C3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Састави кривичну пријаву  по задатим параметрима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Симулира административне послове у кривичном поступку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позив осумњиченом по задатим параметрима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самостално  оптужницу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позив о главном претресу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Изради препис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записник о главном претресу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Самостално састави  жалбу по задатим параметрима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Фронтално-индивидуални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вежба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36361" w:rsidTr="007713C3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компјутер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Кривични закон, Закон о кривичномпоступку,одредбе Судског пословника и др., који су у функцији нивоа утврђених исхода.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Правни поступци из друге године..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Матична евиденција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Правна обука из друге године..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Увод у јавну управу,прва година</w:t>
            </w:r>
          </w:p>
        </w:tc>
        <w:tc>
          <w:tcPr>
            <w:tcW w:w="4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Праћење напредовања ученика одвија процену напредовања и давања се на сваком часу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Активност ученика је добра прилика за повратне информације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Вредновање остварености исхода кроз: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Усмено излагање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Тестови знања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 на часу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936361" w:rsidTr="007713C3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4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7713C3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Коресподенција, акти о правима 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обавезама из радног односа</w:t>
            </w: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Оспособљавање ученика за самосталну израду одлуке о распореду и прерасподели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радног времена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Анекса уговора о раду  због промене радног времена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Зна да  изради решење о годишњем одмору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Доношење решење о плаћеном и неплаћеном одсуству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Решење да донесе о удаљењу запосленог са рада 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Изради захтев за покретање поступка за накнаду штете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Самостално изради решење о престанку радног односа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7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7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 w:rsidTr="007713C3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Састави одлуке о распореду и прерасподели радног времена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Анекс уговора о раду  због промене радног времена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Састави  решење о годишњем одмору, решење о плаћеном и неплаћеном одсуству,решење  о удаљењу запосленог са рада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и обликује решење  о накнади штете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и обликује решење  о престанку радног односа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Фронтално-индивидуални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вежба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 w:rsidTr="007713C3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компјутер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Законом о раду и др., који су у функцији нивоа утврђених исхода.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Правни поступци из друге године..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Матична евиденција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Правна обука из друге године..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Увод у јавну управу,прва година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</w:tc>
        <w:tc>
          <w:tcPr>
            <w:tcW w:w="4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Праћење напредовања ученика одвија процену напредовања и давања се на сваком часу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Активност ученика је добра прилика за повратне информације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Вредновање остварености исхода кроз: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Усмено излагање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Тестови знања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 на часу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936361" w:rsidTr="007713C3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7713C3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Коресподенција, акти о  и друга писмена привредних субјеката</w:t>
            </w: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попуњавање регистрационе пријаве предузетника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Израда решења о упису предузетника у Регистар привредних субјеката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Упознавањем са оснивачким актом привредних друштава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Зна да  изради промене у раду привредног друштва, промену седишта, промену пословног имена 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 w:rsidP="00C7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C754C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C754CE" w:rsidP="00C7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 w:rsidTr="007713C3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Попуни  регистрациону пријаву предузетника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решења о упису предузетника у Регистар привредних субјеката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Састави  захтев за  престанк радње и брисање из регистра 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Попуни образац одлуке о оснивању д.о.о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Попуни образац уговора о оснивању д.о.о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Израда одлуке о именовању д.о.о. ако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није одређен оснивачким актом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Попунити регистрациону пријаву о промени података уписаних 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Регистар привредних субјеката за д.о.о.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Фронтално-индивидуални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вежба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јул</w:t>
            </w:r>
          </w:p>
        </w:tc>
      </w:tr>
      <w:tr w:rsidR="00936361" w:rsidTr="007713C3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компјутер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Законом о раду и др., који су у функцији нивоа утврђених исхода.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Матична евиденција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Правна обука из друге године..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</w:tc>
        <w:tc>
          <w:tcPr>
            <w:tcW w:w="49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Праћење напредовања ученика одвија процену напредовања и давања се на сваком часу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Активност ученика је добра прилика за повратне информације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Вредновање остварености исхода кроз: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Усмено излагање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Тестови знања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Активнос на часу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ab/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936361" w:rsidTr="007713C3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5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 w:rsidTr="007713C3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Уговор о продаји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Оспособљавање ученика за састав уговора о продаји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 врстама уговора о продаји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знање о Уговору о продаји са правом прече куповине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знање о Уговору о продаји са фиксном продајом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знање о Уговору о продаји по узорку или моделу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знање о Уговору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продаји са оброчном отплатом ценом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знање о Уговору о продаји на пробу</w:t>
            </w:r>
          </w:p>
          <w:p w:rsidR="00936361" w:rsidRDefault="00D9233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Стицање знање о Уговору о продаји непокретности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C7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C7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 w:rsidTr="007713C3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 w:rsidTr="007713C3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једноставнији пример уговора о продаји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једноставнији пример уговора о продаји са правом прече куповине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једноставнији пример уговора о фиксној  продаји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Састави једноставнији пример уговора о продаји по узорку или моделу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Изради једноставнији уговор о продаји на пробу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Изради уговор о продаји непокретности према задатим елементима</w:t>
            </w:r>
          </w:p>
        </w:tc>
        <w:tc>
          <w:tcPr>
            <w:tcW w:w="2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Фронтално-индивидуални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Демонстрција примера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Решавање ситуацијских задатака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јул</w:t>
            </w:r>
          </w:p>
        </w:tc>
      </w:tr>
      <w:tr w:rsidR="00936361" w:rsidTr="007713C3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 w:rsidTr="007713C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Учионица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Законом о облигационим односима и др., који су у функцији нивоа утврђених исхода</w:t>
            </w:r>
          </w:p>
        </w:tc>
        <w:tc>
          <w:tcPr>
            <w:tcW w:w="3491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Култура језичког изражавања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Савремена пословна коресподенција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Праћење напредовања ученика одвија процену напредовања и давања се на сваком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ученика је добра прилика за повратне информације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Вредновање остварености исхода кроз: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C6642F" w:rsidTr="007713C3">
        <w:trPr>
          <w:gridAfter w:val="2"/>
          <w:wAfter w:w="1906" w:type="dxa"/>
        </w:trPr>
        <w:tc>
          <w:tcPr>
            <w:tcW w:w="447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9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C6642F" w:rsidTr="007713C3">
        <w:trPr>
          <w:gridAfter w:val="2"/>
          <w:wAfter w:w="1906" w:type="dxa"/>
        </w:trPr>
        <w:tc>
          <w:tcPr>
            <w:tcW w:w="447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9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C6642F" w:rsidTr="007713C3">
        <w:trPr>
          <w:gridAfter w:val="2"/>
          <w:wAfter w:w="1906" w:type="dxa"/>
        </w:trPr>
        <w:tc>
          <w:tcPr>
            <w:tcW w:w="447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9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C6642F" w:rsidTr="007713C3">
        <w:trPr>
          <w:gridAfter w:val="2"/>
          <w:wAfter w:w="1906" w:type="dxa"/>
        </w:trPr>
        <w:tc>
          <w:tcPr>
            <w:tcW w:w="447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9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</w:tr>
      <w:tr w:rsidR="00C6642F" w:rsidTr="007713C3">
        <w:trPr>
          <w:gridAfter w:val="2"/>
          <w:wAfter w:w="1906" w:type="dxa"/>
        </w:trPr>
        <w:tc>
          <w:tcPr>
            <w:tcW w:w="447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9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6642F" w:rsidTr="007713C3">
        <w:trPr>
          <w:gridAfter w:val="2"/>
          <w:wAfter w:w="1906" w:type="dxa"/>
        </w:trPr>
        <w:tc>
          <w:tcPr>
            <w:tcW w:w="447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93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Одобрени уџбеници од Министарства просвете</w:t>
            </w:r>
          </w:p>
        </w:tc>
      </w:tr>
      <w:tr w:rsidR="00C6642F" w:rsidTr="007713C3">
        <w:trPr>
          <w:gridAfter w:val="2"/>
          <w:wAfter w:w="1906" w:type="dxa"/>
        </w:trPr>
        <w:tc>
          <w:tcPr>
            <w:tcW w:w="12663" w:type="dxa"/>
            <w:gridSpan w:val="2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642F" w:rsidRDefault="00C6642F" w:rsidP="00777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9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Економска и социјална права</w:t>
            </w:r>
          </w:p>
        </w:tc>
        <w:tc>
          <w:tcPr>
            <w:tcW w:w="36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Pr="007713C3" w:rsidRDefault="007713C3" w:rsidP="002B0E7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:rsidR="007713C3" w:rsidRPr="007713C3" w:rsidRDefault="007713C3" w:rsidP="00CB4B8C">
            <w:pPr>
              <w:numPr>
                <w:ilvl w:val="0"/>
                <w:numId w:val="1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каректеристикама економских и социјалних права</w:t>
            </w:r>
          </w:p>
          <w:p w:rsidR="007713C3" w:rsidRPr="007713C3" w:rsidRDefault="007713C3" w:rsidP="00CB4B8C">
            <w:pPr>
              <w:numPr>
                <w:ilvl w:val="0"/>
                <w:numId w:val="1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развојем економских и социјалних права</w:t>
            </w:r>
          </w:p>
          <w:p w:rsidR="007713C3" w:rsidRPr="007713C3" w:rsidRDefault="007713C3" w:rsidP="00CB4B8C">
            <w:pPr>
              <w:numPr>
                <w:ilvl w:val="0"/>
                <w:numId w:val="1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међународним механизмима надзора, поштовања економских и социјалних права и санкционисања њиховог кршења</w:t>
            </w:r>
          </w:p>
          <w:p w:rsidR="007713C3" w:rsidRPr="007713C3" w:rsidRDefault="007713C3" w:rsidP="00CB4B8C">
            <w:pPr>
              <w:numPr>
                <w:ilvl w:val="0"/>
                <w:numId w:val="1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појмовима дискриминације на раду и радног права</w:t>
            </w:r>
          </w:p>
          <w:p w:rsidR="007713C3" w:rsidRPr="007713C3" w:rsidRDefault="007713C3" w:rsidP="00CB4B8C">
            <w:pPr>
              <w:numPr>
                <w:ilvl w:val="0"/>
                <w:numId w:val="1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односом економског развоја и животног стандарда</w:t>
            </w:r>
          </w:p>
          <w:p w:rsidR="007713C3" w:rsidRDefault="007713C3" w:rsidP="00CB4B8C">
            <w:pPr>
              <w:numPr>
                <w:ilvl w:val="0"/>
                <w:numId w:val="17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појмом здравствене заштите</w:t>
            </w: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P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доведе у везу сиромаштво и друштвену неједнакост са степеном остварености економско-социјалних права</w:t>
            </w:r>
          </w:p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наведе карактеристике економских и социјалних права</w:t>
            </w:r>
          </w:p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критички разматра проблеме незапослености и економских миграција </w:t>
            </w:r>
          </w:p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идентификује примере дискриминације и експлоатације у области рада</w:t>
            </w:r>
          </w:p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аргументовано дискутује о проблемима доступности хране,пијаће воде, образовања и здравствене заштите у савременом друштву </w:t>
            </w:r>
          </w:p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изрази позитиван став према мерама у образовању осетљивих група и образложи њихов значај за социјални и економски развој друштва </w:t>
            </w:r>
          </w:p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образложи значај удруживања радника и борбе за њихова права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2B0E7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рад у групи/рад у  пару</w:t>
            </w:r>
          </w:p>
          <w:p w:rsidR="007713C3" w:rsidRPr="007713C3" w:rsidRDefault="007713C3" w:rsidP="002B0E7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</w:tc>
        <w:tc>
          <w:tcPr>
            <w:tcW w:w="21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8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септембар/децембар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5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5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Право</w:t>
            </w:r>
          </w:p>
          <w:p w:rsidR="007713C3" w:rsidRPr="007713C3" w:rsidRDefault="007713C3" w:rsidP="00CB4B8C">
            <w:pPr>
              <w:numPr>
                <w:ilvl w:val="0"/>
                <w:numId w:val="175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 xml:space="preserve">Социологија </w:t>
            </w:r>
          </w:p>
          <w:p w:rsidR="007713C3" w:rsidRPr="007713C3" w:rsidRDefault="007713C3" w:rsidP="002B0E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5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:rsidR="007713C3" w:rsidRPr="007713C3" w:rsidRDefault="007713C3" w:rsidP="00CB4B8C">
            <w:pPr>
              <w:numPr>
                <w:ilvl w:val="0"/>
                <w:numId w:val="175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Тест</w:t>
            </w:r>
          </w:p>
          <w:p w:rsidR="007713C3" w:rsidRPr="007713C3" w:rsidRDefault="007713C3" w:rsidP="00CB4B8C">
            <w:pPr>
              <w:numPr>
                <w:ilvl w:val="0"/>
                <w:numId w:val="175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Default="007713C3" w:rsidP="007713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13C3" w:rsidRPr="007713C3" w:rsidRDefault="007713C3" w:rsidP="007713C3">
            <w:pPr>
              <w:spacing w:after="0" w:line="240" w:lineRule="auto"/>
            </w:pP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7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 на здраву животну средину </w:t>
            </w:r>
          </w:p>
        </w:tc>
        <w:tc>
          <w:tcPr>
            <w:tcW w:w="34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Pr="007713C3" w:rsidRDefault="007713C3" w:rsidP="002B0E7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карактеристикама права везаних за здраву животну средину 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појмом одрживог развоја 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еколошким проблемима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ГМО храни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удружењима грађана за очување животне средине 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оснивањем волонтерских група-Зелени-и еколошких покрета и партија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 удружењима грађана за заштиту животиња 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 идентификује безбедне,инклузивне и одрживе градове</w:t>
            </w:r>
          </w:p>
          <w:p w:rsidR="007713C3" w:rsidRPr="007713C3" w:rsidRDefault="007713C3" w:rsidP="00CB4B8C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развијање еколошке свести појединца у савременом друштву </w:t>
            </w: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P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идентификује вредности на којима почива право на живот у здравој животној средини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образложи значај програма одрживог развоја 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аргументовано дискутује о одговорности различитих </w:t>
            </w:r>
            <w:r w:rsidRPr="007713C3">
              <w:rPr>
                <w:rFonts w:ascii="Times New Roman" w:eastAsia="Times New Roman" w:hAnsi="Times New Roman" w:cs="Times New Roman"/>
              </w:rPr>
              <w:lastRenderedPageBreak/>
              <w:t xml:space="preserve">друштвених актера за еколошке проблеме настале услед људске активности 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примерима илуструје успешне акције удруживања које се баве заштитом животне средине и животиња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рационално користи природне и енергетске ресурсе 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предлаже активности којима се може постићи здравија животна средина и квалитетнији живот људи и животиња 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у дискусији показује вештину активног слушања , износи свој став заснован на аргументима и комуницира на конструктиван начин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у сарадњи са другим ученицима, учествује у дизајнирању и спровођењу истраживања и пројекта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прикупи, одабере и обради информације релевантне за истраживање и пројекат, користећи ИКТ и друге ресурсе на безбедан начин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сарађује у тиму, поштујући разлике у мишљењу и интересима</w:t>
            </w:r>
          </w:p>
          <w:p w:rsidR="007713C3" w:rsidRPr="007713C3" w:rsidRDefault="007713C3" w:rsidP="00CB4B8C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процени сопствени допринос, и других чланова у раду групе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2B0E7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lastRenderedPageBreak/>
              <w:t>рад у групи/ рад у пару</w:t>
            </w:r>
          </w:p>
          <w:p w:rsidR="007713C3" w:rsidRPr="007713C3" w:rsidRDefault="007713C3" w:rsidP="002B0E7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7713C3">
              <w:rPr>
                <w:rFonts w:ascii="Times New Roman" w:eastAsia="Times New Roman" w:hAnsi="Times New Roman" w:cs="Times New Roman"/>
              </w:rPr>
              <w:t>пленум</w:t>
            </w:r>
          </w:p>
          <w:p w:rsidR="007713C3" w:rsidRPr="007713C3" w:rsidRDefault="007713C3" w:rsidP="002B0E7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  <w:p w:rsidR="007713C3" w:rsidRPr="007713C3" w:rsidRDefault="007713C3" w:rsidP="002B0E7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4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  <w:p w:rsidR="007713C3" w:rsidRP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4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јануар/јун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3C3" w:rsidRDefault="007713C3" w:rsidP="002B0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13C3" w:rsidTr="007713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3C3" w:rsidRDefault="007713C3" w:rsidP="002B0E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5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3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Право</w:t>
            </w:r>
          </w:p>
          <w:p w:rsidR="007713C3" w:rsidRPr="007713C3" w:rsidRDefault="007713C3" w:rsidP="00CB4B8C">
            <w:pPr>
              <w:numPr>
                <w:ilvl w:val="0"/>
                <w:numId w:val="173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Екологија </w:t>
            </w:r>
          </w:p>
          <w:p w:rsidR="007713C3" w:rsidRPr="007713C3" w:rsidRDefault="007713C3" w:rsidP="002B0E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C3" w:rsidRPr="007713C3" w:rsidRDefault="007713C3" w:rsidP="00CB4B8C">
            <w:pPr>
              <w:numPr>
                <w:ilvl w:val="0"/>
                <w:numId w:val="173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:rsidR="007713C3" w:rsidRPr="007713C3" w:rsidRDefault="007713C3" w:rsidP="00CB4B8C">
            <w:pPr>
              <w:numPr>
                <w:ilvl w:val="0"/>
                <w:numId w:val="173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>Тест</w:t>
            </w:r>
          </w:p>
          <w:p w:rsidR="007713C3" w:rsidRPr="007713C3" w:rsidRDefault="007713C3" w:rsidP="00CB4B8C">
            <w:pPr>
              <w:numPr>
                <w:ilvl w:val="0"/>
                <w:numId w:val="173"/>
              </w:numPr>
              <w:spacing w:after="0" w:line="240" w:lineRule="auto"/>
            </w:pPr>
            <w:r w:rsidRPr="007713C3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</w:tc>
      </w:tr>
      <w:tr w:rsidR="00936361" w:rsidTr="007713C3">
        <w:trPr>
          <w:gridAfter w:val="8"/>
          <w:wAfter w:w="3827" w:type="dxa"/>
        </w:trPr>
        <w:tc>
          <w:tcPr>
            <w:tcW w:w="4605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135" w:type="dxa"/>
            <w:gridSpan w:val="1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пословни техничар</w:t>
            </w:r>
          </w:p>
        </w:tc>
      </w:tr>
      <w:tr w:rsidR="00936361" w:rsidTr="007713C3">
        <w:trPr>
          <w:gridAfter w:val="8"/>
          <w:wAfter w:w="3827" w:type="dxa"/>
        </w:trPr>
        <w:tc>
          <w:tcPr>
            <w:tcW w:w="460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936361" w:rsidTr="007713C3">
        <w:trPr>
          <w:gridAfter w:val="8"/>
          <w:wAfter w:w="3827" w:type="dxa"/>
        </w:trPr>
        <w:tc>
          <w:tcPr>
            <w:tcW w:w="460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936361" w:rsidTr="007713C3">
        <w:trPr>
          <w:gridAfter w:val="8"/>
          <w:wAfter w:w="3827" w:type="dxa"/>
        </w:trPr>
        <w:tc>
          <w:tcPr>
            <w:tcW w:w="460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</w:tr>
      <w:tr w:rsidR="00936361" w:rsidTr="007713C3">
        <w:trPr>
          <w:gridAfter w:val="8"/>
          <w:wAfter w:w="3827" w:type="dxa"/>
        </w:trPr>
        <w:tc>
          <w:tcPr>
            <w:tcW w:w="460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936361" w:rsidTr="007713C3">
        <w:trPr>
          <w:gridAfter w:val="8"/>
          <w:wAfter w:w="3827" w:type="dxa"/>
        </w:trPr>
        <w:tc>
          <w:tcPr>
            <w:tcW w:w="4605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13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Игњатије Мидић, ѕавод за уџбенике и наставна средства, Београд, 2004</w:t>
            </w:r>
          </w:p>
        </w:tc>
      </w:tr>
    </w:tbl>
    <w:p w:rsidR="00936361" w:rsidRDefault="00936361">
      <w:pPr>
        <w:rPr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3066"/>
        <w:gridCol w:w="2814"/>
        <w:gridCol w:w="64"/>
        <w:gridCol w:w="1016"/>
        <w:gridCol w:w="64"/>
        <w:gridCol w:w="180"/>
        <w:gridCol w:w="814"/>
        <w:gridCol w:w="79"/>
        <w:gridCol w:w="801"/>
        <w:gridCol w:w="286"/>
        <w:gridCol w:w="447"/>
        <w:gridCol w:w="951"/>
        <w:gridCol w:w="762"/>
        <w:gridCol w:w="365"/>
        <w:gridCol w:w="19"/>
        <w:gridCol w:w="924"/>
        <w:gridCol w:w="925"/>
      </w:tblGrid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да се ученици упознају са наставним садржајем и начином рада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начином рада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 w:rsidTr="00E377E6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 w:rsidP="00E377E6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377E6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Тајна Христова-јединство Бога и човека као циљ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стварања света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Христос је спаситељ јер је једино у његовој личности остварена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заједница тварне природе са Богом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Ученике треба упознати да је Тајна Христова цљ стварања света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36361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39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Христово оваплоћење и срадање, смрт као последица греха првих људи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7E6" w:rsidRDefault="00D9233E" w:rsidP="007713C3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713C3">
              <w:rPr>
                <w:rFonts w:ascii="Times New Roman" w:eastAsia="Times New Roman" w:hAnsi="Times New Roman" w:cs="Times New Roman"/>
                <w:lang w:val="sr-Cyrl-CS"/>
              </w:rPr>
              <w:t>Указати да је Христово страдање и смрт последица првородног греха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Првородни грех је променио начин остваривања циља због ког је свет створен али не и сам циљ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је васкрсао Христа из мртвих Духом Светим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им да је Бог васкрсао Христоса из мртвих Духом Светим који ствара и литургијску заједницу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Уоче да је превазилажење смрти за створену природу плод слободне заједнице Бога и човека у Христосу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936361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E377E6" w:rsidRDefault="00D9233E" w:rsidP="007713C3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713C3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10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као нови Адам и начелник све твари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Исус Христос је нови Адам и једино са њим се остварује заједница са Богом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Тајна Христова се поистовећује са литургијом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Улога Духа Светог у сједињењу људи и створене природе са Христом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Да људи и створена природа могу да остваре заједницу са Христом посредством Духа Светог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Уоче да Дух Свети конституише цркву кроз крштење, миропомазање и рукоположење</w:t>
            </w:r>
          </w:p>
          <w:p w:rsidR="00E377E6" w:rsidRDefault="00E377E6" w:rsidP="00E377E6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Pr="00E377E6" w:rsidRDefault="00D9233E" w:rsidP="00E377E6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као икона истинског постојања света –Царства Божјег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да постоји онтолошка разлика између иконе чији је прототип у будућности  и слике која има прототип у прошлости</w:t>
            </w:r>
          </w:p>
          <w:p w:rsidR="007713C3" w:rsidRDefault="007713C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7713C3" w:rsidRDefault="007713C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Уоче идентичност структуре будућег Царства Божјег и литургије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фебруар 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936361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59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Апостолско прејемство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Pr="00E377E6" w:rsidRDefault="00D9233E" w:rsidP="00E377E6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Указати ученицима да апостолско прејемство подразумева да се црква установљује не на  основу прошлости већ будућности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Уоче да апостолско прејемство посредством Духа Светог преко литургије улази у историју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46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7713C3" w:rsidRDefault="007713C3" w:rsidP="007713C3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Распеће и васкрсење Христово у православној иконографији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се на иконама ових догађаја види однос у коме ови догађаји стоје са будућим Царством Божијим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36361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Запазе ралику између иконографског приказивања распећа и васкрсења Христовог у православној и рененсансној традицији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</w:tbl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7713C3" w:rsidRDefault="007713C3">
      <w:pPr>
        <w:rPr>
          <w:lang w:val="sr-Cyrl-RS"/>
        </w:rPr>
      </w:pPr>
    </w:p>
    <w:p w:rsidR="007713C3" w:rsidRDefault="007713C3">
      <w:pPr>
        <w:rPr>
          <w:lang w:val="sr-Cyrl-RS"/>
        </w:rPr>
      </w:pPr>
    </w:p>
    <w:p w:rsidR="007713C3" w:rsidRDefault="007713C3">
      <w:pPr>
        <w:rPr>
          <w:lang w:val="sr-Cyrl-RS"/>
        </w:rPr>
      </w:pPr>
    </w:p>
    <w:p w:rsidR="007713C3" w:rsidRDefault="007713C3">
      <w:pPr>
        <w:rPr>
          <w:lang w:val="sr-Cyrl-RS"/>
        </w:rPr>
      </w:pPr>
    </w:p>
    <w:p w:rsidR="007713C3" w:rsidRDefault="007713C3">
      <w:pPr>
        <w:rPr>
          <w:lang w:val="sr-Cyrl-RS"/>
        </w:rPr>
      </w:pPr>
    </w:p>
    <w:tbl>
      <w:tblPr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7127"/>
      </w:tblGrid>
      <w:tr w:rsidR="00936361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12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Правно-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пословни техничар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127" w:type="dxa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Изабрана поглавља математике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127" w:type="dxa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127" w:type="dxa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70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127" w:type="dxa"/>
            <w:tcBorders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36361">
        <w:tc>
          <w:tcPr>
            <w:tcW w:w="46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127" w:type="dxa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Вене Богославов, Збирка решених задатака из математике 1, 2009.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Вене Богославов, Збирка решених задатака из математике 2, 2009.</w:t>
            </w:r>
          </w:p>
        </w:tc>
      </w:tr>
    </w:tbl>
    <w:p w:rsidR="00936361" w:rsidRDefault="00936361">
      <w:pPr>
        <w:rPr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34"/>
        <w:gridCol w:w="3033"/>
        <w:gridCol w:w="2816"/>
        <w:gridCol w:w="64"/>
        <w:gridCol w:w="90"/>
        <w:gridCol w:w="926"/>
        <w:gridCol w:w="64"/>
        <w:gridCol w:w="994"/>
        <w:gridCol w:w="877"/>
        <w:gridCol w:w="109"/>
        <w:gridCol w:w="99"/>
        <w:gridCol w:w="526"/>
        <w:gridCol w:w="951"/>
        <w:gridCol w:w="1126"/>
        <w:gridCol w:w="20"/>
        <w:gridCol w:w="924"/>
        <w:gridCol w:w="924"/>
      </w:tblGrid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gridSpan w:val="2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Геометрија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Проширивање знања из геометрије</w:t>
            </w:r>
          </w:p>
        </w:tc>
        <w:tc>
          <w:tcPr>
            <w:tcW w:w="1080" w:type="dxa"/>
            <w:gridSpan w:val="3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10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2645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примени подударност у равни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користи линеарне операције са векторима и примени њихова основна својства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примени централну симетрију, осну симетрију, транслацију и ротацију у равни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примени сличност у равни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43" w:type="dxa"/>
            <w:gridSpan w:val="5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3"/>
            <w:shd w:val="clear" w:color="auto" w:fill="auto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8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23" w:type="dxa"/>
            <w:gridSpan w:val="8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42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провера знања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ученика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gridSpan w:val="2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Логика и скупови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Проширивање знања о таутологијама и њиховим применама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о релацијама</w:t>
            </w:r>
          </w:p>
        </w:tc>
        <w:tc>
          <w:tcPr>
            <w:tcW w:w="1080" w:type="dxa"/>
            <w:gridSpan w:val="3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4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одреди истинитосну вредност сложеније исказне формуле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правилно користи квантификаторе „сваки“ и „неки“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користи релације и њихова својства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5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</w:tc>
        <w:tc>
          <w:tcPr>
            <w:tcW w:w="2603" w:type="dxa"/>
            <w:gridSpan w:val="3"/>
            <w:shd w:val="clear" w:color="auto" w:fill="auto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децембар 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8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(настава уз помоћ рачунара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и видео-пројектора)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23" w:type="dxa"/>
            <w:gridSpan w:val="8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математика</w:t>
            </w:r>
          </w:p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логика са етиком</w:t>
            </w:r>
          </w:p>
          <w:p w:rsidR="00936361" w:rsidRDefault="00936361">
            <w:pPr>
              <w:spacing w:after="0" w:line="240" w:lineRule="auto"/>
              <w:ind w:left="42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усмена провера знања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ученика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домаћи задатак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gridSpan w:val="2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Полиноми</w:t>
            </w:r>
          </w:p>
        </w:tc>
        <w:tc>
          <w:tcPr>
            <w:tcW w:w="2880" w:type="dxa"/>
            <w:gridSpan w:val="2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Проширивање знања о полиномима</w:t>
            </w:r>
          </w:p>
        </w:tc>
        <w:tc>
          <w:tcPr>
            <w:tcW w:w="1080" w:type="dxa"/>
            <w:gridSpan w:val="3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2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подели полином полиномом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примени Безуову теорему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растави на чиниоце полином са реалним коефицијентима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43" w:type="dxa"/>
            <w:gridSpan w:val="5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3"/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8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23" w:type="dxa"/>
            <w:gridSpan w:val="8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42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провера знања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ученика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gridSpan w:val="2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Комплексни бројеви</w:t>
            </w:r>
          </w:p>
          <w:p w:rsidR="00936361" w:rsidRDefault="0093636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Стицање знања о комплексним бројевима</w:t>
            </w:r>
          </w:p>
        </w:tc>
        <w:tc>
          <w:tcPr>
            <w:tcW w:w="1080" w:type="dxa"/>
            <w:gridSpan w:val="3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3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43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Ученик ће бити у стању да:</w:t>
            </w:r>
          </w:p>
          <w:p w:rsidR="00936361" w:rsidRDefault="00D9233E" w:rsidP="00CB4B8C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представи у равни комплексан број задат у алгебарском облику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одреди модул комплексног броја</w:t>
            </w:r>
          </w:p>
          <w:p w:rsidR="00936361" w:rsidRDefault="00D9233E" w:rsidP="00CB4B8C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примени основне операције са комплексним бројевима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</w:tc>
        <w:tc>
          <w:tcPr>
            <w:tcW w:w="2143" w:type="dxa"/>
            <w:gridSpan w:val="5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03" w:type="dxa"/>
            <w:gridSpan w:val="3"/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фебруар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3" w:type="dxa"/>
            <w:gridSpan w:val="8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1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23" w:type="dxa"/>
            <w:gridSpan w:val="8"/>
            <w:tcBorders>
              <w:bottom w:val="doub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42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471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усмена провера знања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ученика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936361">
        <w:trPr>
          <w:cantSplit/>
        </w:trPr>
        <w:tc>
          <w:tcPr>
            <w:tcW w:w="67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3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cantSplit/>
        </w:trPr>
        <w:tc>
          <w:tcPr>
            <w:tcW w:w="67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33" w:type="dxa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cantSplit/>
          <w:trHeight w:val="784"/>
        </w:trPr>
        <w:tc>
          <w:tcPr>
            <w:tcW w:w="675" w:type="dxa"/>
            <w:gridSpan w:val="2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33" w:type="dxa"/>
            <w:vMerge w:val="restart"/>
          </w:tcPr>
          <w:p w:rsidR="00936361" w:rsidRDefault="00D9233E">
            <w:pPr>
              <w:numPr>
                <w:ilvl w:val="0"/>
                <w:numId w:val="40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8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ригонометриј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а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Проширивање знања из тригонометрије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Оспособљавање ученика за примену тригонометријских функција у практичним проблемима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Разумевање и примена синусне и косинусне теореме</w:t>
            </w:r>
          </w:p>
          <w:p w:rsidR="00936361" w:rsidRDefault="00D9233E">
            <w:pPr>
              <w:numPr>
                <w:ilvl w:val="0"/>
                <w:numId w:val="48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Оспособљавање ученика за решавање основних тригонометријских једначина 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611" w:type="dxa"/>
            <w:gridSpan w:val="4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cantSplit/>
          <w:trHeight w:val="784"/>
        </w:trPr>
        <w:tc>
          <w:tcPr>
            <w:tcW w:w="675" w:type="dxa"/>
            <w:gridSpan w:val="2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33" w:type="dxa"/>
            <w:vMerge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2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cantSplit/>
          <w:trHeight w:val="784"/>
        </w:trPr>
        <w:tc>
          <w:tcPr>
            <w:tcW w:w="675" w:type="dxa"/>
            <w:gridSpan w:val="2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33" w:type="dxa"/>
            <w:vMerge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1"/>
              </w:numPr>
              <w:tabs>
                <w:tab w:val="left" w:pos="26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трансформише тригонометријски израз применом адиционих формула и њихових последица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реши проблем који се своди на основну тригонометријску једначину </w:t>
            </w:r>
          </w:p>
          <w:p w:rsidR="00936361" w:rsidRDefault="00D9233E">
            <w:pPr>
              <w:numPr>
                <w:ilvl w:val="0"/>
                <w:numId w:val="4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примени сиусну и косинусну теорему у једноставним ситуацијама</w:t>
            </w:r>
          </w:p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 математички језик за систематично и прецизно представљање идеја и решења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22" w:type="dxa"/>
            <w:gridSpan w:val="5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cantSplit/>
          <w:trHeight w:val="784"/>
        </w:trPr>
        <w:tc>
          <w:tcPr>
            <w:tcW w:w="675" w:type="dxa"/>
            <w:gridSpan w:val="2"/>
            <w:vMerge w:val="restart"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33" w:type="dxa"/>
            <w:vMerge w:val="restart"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0" w:type="dxa"/>
            <w:gridSpan w:val="7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cantSplit/>
          <w:trHeight w:val="784"/>
        </w:trPr>
        <w:tc>
          <w:tcPr>
            <w:tcW w:w="675" w:type="dxa"/>
            <w:gridSpan w:val="2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33" w:type="dxa"/>
            <w:vMerge/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936361" w:rsidRDefault="00D9233E" w:rsidP="00CB4B8C">
            <w:pPr>
              <w:numPr>
                <w:ilvl w:val="0"/>
                <w:numId w:val="142"/>
              </w:numPr>
              <w:spacing w:after="0" w:line="240" w:lineRule="auto"/>
              <w:ind w:left="422" w:hanging="283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936361" w:rsidRDefault="00936361">
            <w:pPr>
              <w:spacing w:after="0" w:line="240" w:lineRule="auto"/>
              <w:ind w:left="42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570" w:type="dxa"/>
            <w:gridSpan w:val="7"/>
            <w:tcBorders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gridSpan w:val="2"/>
            <w:vMerge w:val="restart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2"/>
            <w:vAlign w:val="center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Провера стечених знања 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611" w:type="dxa"/>
            <w:gridSpan w:val="4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:rsidR="00936361" w:rsidRDefault="00D9233E" w:rsidP="00CB4B8C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Провера стечених знања предвиђених исходима наставних тема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35" w:type="dxa"/>
            <w:gridSpan w:val="3"/>
          </w:tcPr>
          <w:p w:rsidR="00936361" w:rsidRDefault="00D9233E">
            <w:pPr>
              <w:numPr>
                <w:ilvl w:val="0"/>
                <w:numId w:val="42"/>
              </w:numPr>
              <w:spacing w:after="0" w:line="240" w:lineRule="auto"/>
              <w:ind w:left="193" w:hanging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5"/>
            <w:shd w:val="clear" w:color="auto" w:fill="auto"/>
          </w:tcPr>
          <w:p w:rsidR="00936361" w:rsidRDefault="00D9233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децембар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936361" w:rsidRDefault="00D9233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мај</w:t>
            </w:r>
          </w:p>
        </w:tc>
      </w:tr>
      <w:tr w:rsidR="00936361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6"/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469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936361" w:rsidRDefault="00D9233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015" w:type="dxa"/>
            <w:gridSpan w:val="6"/>
            <w:tcBorders>
              <w:bottom w:val="double" w:sz="4" w:space="0" w:color="auto"/>
            </w:tcBorders>
          </w:tcPr>
          <w:p w:rsidR="00936361" w:rsidRDefault="0093636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936361" w:rsidRDefault="00936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p w:rsidR="00936361" w:rsidRDefault="00936361">
      <w:pPr>
        <w:rPr>
          <w:lang w:val="sr-Cyrl-RS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  <w:gridCol w:w="19"/>
      </w:tblGrid>
      <w:tr w:rsidR="00936361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936361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</w:tc>
      </w:tr>
      <w:tr w:rsidR="00936361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936361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936361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936361">
        <w:trPr>
          <w:gridAfter w:val="4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Profile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Pre-Intermediate, Teacher’s Book, Work Book, Student’s Book, Dictionaries, Internet</w:t>
            </w:r>
          </w:p>
        </w:tc>
      </w:tr>
      <w:tr w:rsidR="00936361">
        <w:trPr>
          <w:gridAfter w:val="4"/>
          <w:wAfter w:w="1907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Нови посао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Упознавање ученика са различитим начинима на које компаније дочекују нове раднике.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Стицање знања о разлици између конструкције </w:t>
            </w:r>
            <w:r>
              <w:rPr>
                <w:rFonts w:ascii="Times New Roman" w:hAnsi="Times New Roman" w:cs="Times New Roman"/>
              </w:rPr>
              <w:t>have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got</w:t>
            </w:r>
            <w:r>
              <w:rPr>
                <w:rFonts w:ascii="Times New Roman" w:hAnsi="Times New Roman" w:cs="Times New Roman"/>
                <w:lang w:val="sr-Cyrl-CS"/>
              </w:rPr>
              <w:t xml:space="preserve"> и глагола </w:t>
            </w:r>
            <w:r>
              <w:rPr>
                <w:rFonts w:ascii="Times New Roman" w:hAnsi="Times New Roman" w:cs="Times New Roman"/>
              </w:rPr>
              <w:t>have</w:t>
            </w:r>
            <w:r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Оспособљавање ученика да се представе на формалан и неформалан начин.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Стицање знања о томе шта је најава новог особља и начину писања исте.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Ученици разумеју различите начине на које компаније дочекују нове раднике. Ученици разумеју разлику између конструкције </w:t>
            </w:r>
            <w:r>
              <w:rPr>
                <w:rFonts w:ascii="Times New Roman" w:hAnsi="Times New Roman" w:cs="Times New Roman"/>
              </w:rPr>
              <w:t>have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got</w:t>
            </w:r>
            <w:r>
              <w:rPr>
                <w:rFonts w:ascii="Times New Roman" w:hAnsi="Times New Roman" w:cs="Times New Roman"/>
                <w:lang w:val="sr-Cyrl-CS"/>
              </w:rPr>
              <w:t xml:space="preserve"> и глагола </w:t>
            </w:r>
            <w:r>
              <w:rPr>
                <w:rFonts w:ascii="Times New Roman" w:hAnsi="Times New Roman" w:cs="Times New Roman"/>
              </w:rPr>
              <w:t>have</w:t>
            </w:r>
            <w:r>
              <w:rPr>
                <w:rFonts w:ascii="Times New Roman" w:hAnsi="Times New Roman" w:cs="Times New Roman"/>
                <w:lang w:val="sr-Cyrl-CS"/>
              </w:rPr>
              <w:t xml:space="preserve"> и самостално их користе.</w:t>
            </w:r>
          </w:p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знају д се  представе на формалан и неформалан начин.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пишу најаву новог особља у своје име(свако за себе појединачно).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септембар, октобар</w:t>
            </w:r>
          </w:p>
        </w:tc>
      </w:tr>
      <w:tr w:rsidR="0093636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76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Организације и улоге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Развијање свести о начину организовања у компанијама и шта су органиграми.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Оспособљавање ученика да разумеју разлику између формалног и неформалног стила писања.</w:t>
            </w:r>
          </w:p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Упознавање са фразама које се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користе приликом писања формалног писма.</w:t>
            </w:r>
            <w:bookmarkStart w:id="2" w:name="_GoBack"/>
            <w:bookmarkEnd w:id="2"/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разумеју начине организовања у компанијама и шта су органиграми.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 препознају разлике између формалног и неформалног стила писања.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пишу формално писмо.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новембар, децембар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947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Квалитет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>*</w:t>
            </w:r>
            <w:r>
              <w:rPr>
                <w:rFonts w:ascii="Times New Roman" w:hAnsi="Times New Roman" w:cs="Times New Roman"/>
                <w:lang w:val="sr-Cyrl-CS"/>
              </w:rPr>
              <w:t>Упознавање са различитим начинима да изразе квалитет производа.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* Разумевање садашњих времена,простог садашњег(</w:t>
            </w:r>
            <w:r>
              <w:rPr>
                <w:rFonts w:ascii="Times New Roman" w:hAnsi="Times New Roman" w:cs="Times New Roman"/>
              </w:rPr>
              <w:t>Present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Simple</w:t>
            </w:r>
            <w:r>
              <w:rPr>
                <w:rFonts w:ascii="Times New Roman" w:hAnsi="Times New Roman" w:cs="Times New Roman"/>
                <w:lang w:val="sr-Cyrl-CS"/>
              </w:rPr>
              <w:t>) и трајног садашњег времена(</w:t>
            </w:r>
            <w:r>
              <w:rPr>
                <w:rFonts w:ascii="Times New Roman" w:hAnsi="Times New Roman" w:cs="Times New Roman"/>
              </w:rPr>
              <w:t>Present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Countinuous</w:t>
            </w:r>
            <w:r>
              <w:rPr>
                <w:rFonts w:ascii="Times New Roman" w:hAnsi="Times New Roman" w:cs="Times New Roman"/>
                <w:lang w:val="sr-Cyrl-CS"/>
              </w:rPr>
              <w:t>)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</w:rPr>
              <w:t xml:space="preserve">* </w:t>
            </w:r>
            <w:r>
              <w:rPr>
                <w:rFonts w:ascii="Times New Roman" w:hAnsi="Times New Roman" w:cs="Times New Roman"/>
                <w:lang w:val="sr-Cyrl-CS"/>
              </w:rPr>
              <w:t>Стицање знања о начину писања жалбе због лошег квалитета производа</w:t>
            </w:r>
          </w:p>
          <w:p w:rsidR="00936361" w:rsidRDefault="009363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936361" w:rsidRDefault="0093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*Ученици умеју да изразе квалитет производа на различите начине.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 Ученици разумеју садашња времена,просто садашње(</w:t>
            </w:r>
            <w:r>
              <w:rPr>
                <w:rFonts w:ascii="Times New Roman" w:hAnsi="Times New Roman" w:cs="Times New Roman"/>
              </w:rPr>
              <w:t>Present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Simple</w:t>
            </w:r>
            <w:r>
              <w:rPr>
                <w:rFonts w:ascii="Times New Roman" w:hAnsi="Times New Roman" w:cs="Times New Roman"/>
                <w:lang w:val="sr-Cyrl-CS"/>
              </w:rPr>
              <w:t>) и трајно садашње време(</w:t>
            </w:r>
            <w:r>
              <w:rPr>
                <w:rFonts w:ascii="Times New Roman" w:hAnsi="Times New Roman" w:cs="Times New Roman"/>
              </w:rPr>
              <w:t>Present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Countinuous</w:t>
            </w:r>
            <w:r>
              <w:rPr>
                <w:rFonts w:ascii="Times New Roman" w:hAnsi="Times New Roman" w:cs="Times New Roman"/>
                <w:lang w:val="sr-Cyrl-CS"/>
              </w:rPr>
              <w:t>) и самостално их користе.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 Ученици пишу жалбу због лошег квалитета производа.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Јануар, фебруар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947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1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Новац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* </w:t>
            </w:r>
            <w:r>
              <w:rPr>
                <w:rFonts w:ascii="Times New Roman" w:hAnsi="Times New Roman" w:cs="Times New Roman"/>
                <w:lang w:val="sr-Cyrl-CS"/>
              </w:rPr>
              <w:t>Стицање знања о различитим методама плаћања и иностраним валутама,посебну евру.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* </w:t>
            </w:r>
            <w:r>
              <w:rPr>
                <w:rFonts w:ascii="Times New Roman" w:hAnsi="Times New Roman" w:cs="Times New Roman"/>
                <w:lang w:val="sr-Cyrl-CS"/>
              </w:rPr>
              <w:t>Упознавање са фразама неопходним за обављањем телефонског разговора.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*Стицање знања о разликама између бројивих и небројивих именица.</w:t>
            </w:r>
          </w:p>
          <w:p w:rsidR="001C12E1" w:rsidRDefault="001C12E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1C12E1" w:rsidRDefault="001C12E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1C12E1" w:rsidRDefault="001C12E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1C12E1" w:rsidRDefault="001C1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1C12E1" w:rsidRDefault="001C1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*Ученици знају за различите методе плаћања и иностране валуте,са посебним освртом на евро.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 Ученици користе фразе  неопходне за обављање телефонског разговора.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*Ученици разумеју разлику између бројивих и небројивих именица.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март, април</w:t>
            </w:r>
          </w:p>
        </w:tc>
      </w:tr>
      <w:tr w:rsidR="0093636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535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Увоз-извоз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*</w:t>
            </w:r>
            <w:r>
              <w:rPr>
                <w:rFonts w:ascii="Times New Roman" w:hAnsi="Times New Roman" w:cs="Times New Roman"/>
                <w:lang w:val="sr-Cyrl-CS"/>
              </w:rPr>
              <w:t>Упознавање са трговином ван граница домовине и различитим техникама уз помоћ којих се побољшава продаја производа у иностранство.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*Оспособљавање ученика да користе неправилне глаголе у прошлом времену.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 Стицање знања о различитим типовима тржишта и начинима њиховог функционисања.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39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Ученици разумеју трговину ван граница домовине и различите технике уз помоћ којих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се побољшава продаја производа у иностранство.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самостално  користе неправилне глаголе у прошлом времену.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Ученици препознају различита  тржишта и схватају начине њиховог функционисања.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 пару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текст-метода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мај</w:t>
            </w:r>
          </w:p>
        </w:tc>
      </w:tr>
      <w:tr w:rsidR="00936361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36361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Путовање</w:t>
            </w:r>
          </w:p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*</w:t>
            </w:r>
            <w:r>
              <w:rPr>
                <w:rFonts w:ascii="Times New Roman" w:hAnsi="Times New Roman" w:cs="Times New Roman"/>
                <w:lang w:val="sr-Cyrl-CS"/>
              </w:rPr>
              <w:t>Разумевање разлике између обичног и пословног путовања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*Усвајање фраза које се користе приликом пословних путовања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*Оспособљавање ученика да разумеју разлику између два прошла времена(</w:t>
            </w:r>
            <w:r>
              <w:rPr>
                <w:rFonts w:ascii="Times New Roman" w:hAnsi="Times New Roman" w:cs="Times New Roman"/>
              </w:rPr>
              <w:t>Present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Perfect</w:t>
            </w:r>
            <w:r>
              <w:rPr>
                <w:rFonts w:ascii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Past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Simple</w:t>
            </w:r>
            <w:r>
              <w:rPr>
                <w:rFonts w:ascii="Times New Roman" w:hAnsi="Times New Roman" w:cs="Times New Roman"/>
                <w:lang w:val="sr-Cyrl-CS"/>
              </w:rPr>
              <w:t>) и да их самостално користе.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*Стицање знања о начину писања пословне маршуте тј плана активности приликом пословног путовања.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36361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*</w:t>
            </w:r>
            <w:r>
              <w:rPr>
                <w:rFonts w:ascii="Times New Roman" w:hAnsi="Times New Roman" w:cs="Times New Roman"/>
                <w:lang w:val="sr-Cyrl-CS"/>
              </w:rPr>
              <w:t xml:space="preserve"> Ученици разумеју разлике између обичног и пословног путовања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*Ученици самостално користе фразе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неопходне приликом пословних путовања.</w:t>
            </w:r>
          </w:p>
          <w:p w:rsidR="00936361" w:rsidRDefault="00D9233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*Ученици знају разлику између два прошла времена(</w:t>
            </w:r>
            <w:r>
              <w:rPr>
                <w:rFonts w:ascii="Times New Roman" w:hAnsi="Times New Roman" w:cs="Times New Roman"/>
              </w:rPr>
              <w:t>Present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Perfect</w:t>
            </w:r>
            <w:r>
              <w:rPr>
                <w:rFonts w:ascii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Past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Simple</w:t>
            </w:r>
            <w:r>
              <w:rPr>
                <w:rFonts w:ascii="Times New Roman" w:hAnsi="Times New Roman" w:cs="Times New Roman"/>
                <w:lang w:val="sr-Cyrl-CS"/>
              </w:rPr>
              <w:t>) и самостално их користе.</w:t>
            </w:r>
          </w:p>
          <w:p w:rsidR="00936361" w:rsidRDefault="00D9233E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*Ученици примењују стечена знања о начину писања пословне маршуте тј плана активности приликом пословног путовања.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936361" w:rsidRDefault="00D9233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монолошко-дијалошка</w:t>
            </w:r>
          </w:p>
          <w:p w:rsidR="00936361" w:rsidRDefault="00D9233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36361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36361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36361" w:rsidRDefault="00936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361" w:rsidRDefault="00D923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Пословна коресподенција,</w:t>
            </w:r>
          </w:p>
          <w:p w:rsidR="00936361" w:rsidRDefault="00D9233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936361" w:rsidRDefault="00D9233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936361" w:rsidRDefault="00D9233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</w:tbl>
    <w:p w:rsidR="00936361" w:rsidRDefault="00936361">
      <w:pPr>
        <w:rPr>
          <w:lang w:val="sr-Cyrl-RS"/>
        </w:rPr>
      </w:pPr>
    </w:p>
    <w:p w:rsidR="00936361" w:rsidRDefault="00936361">
      <w:pPr>
        <w:keepNext/>
        <w:spacing w:after="0" w:line="240" w:lineRule="auto"/>
        <w:outlineLvl w:val="1"/>
        <w:rPr>
          <w:rFonts w:ascii="Times New Roman" w:hAnsi="Times New Roman" w:cs="Times New Roman"/>
          <w:vanish/>
          <w:sz w:val="24"/>
          <w:szCs w:val="24"/>
        </w:rPr>
      </w:pPr>
    </w:p>
    <w:sectPr w:rsidR="00936361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B8C" w:rsidRDefault="00CB4B8C">
      <w:pPr>
        <w:spacing w:line="240" w:lineRule="auto"/>
      </w:pPr>
      <w:r>
        <w:separator/>
      </w:r>
    </w:p>
  </w:endnote>
  <w:endnote w:type="continuationSeparator" w:id="0">
    <w:p w:rsidR="00CB4B8C" w:rsidRDefault="00CB4B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Liberation Serif">
    <w:altName w:val="Times New Roma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_ Helvetika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922092"/>
      <w:docPartObj>
        <w:docPartGallery w:val="AutoText"/>
      </w:docPartObj>
    </w:sdtPr>
    <w:sdtEndPr/>
    <w:sdtContent>
      <w:p w:rsidR="00570FB9" w:rsidRDefault="00570FB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3C3">
          <w:rPr>
            <w:noProof/>
          </w:rPr>
          <w:t>340</w:t>
        </w:r>
        <w:r>
          <w:fldChar w:fldCharType="end"/>
        </w:r>
      </w:p>
    </w:sdtContent>
  </w:sdt>
  <w:p w:rsidR="00570FB9" w:rsidRDefault="00570F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B8C" w:rsidRDefault="00CB4B8C">
      <w:pPr>
        <w:spacing w:after="0"/>
      </w:pPr>
      <w:r>
        <w:separator/>
      </w:r>
    </w:p>
  </w:footnote>
  <w:footnote w:type="continuationSeparator" w:id="0">
    <w:p w:rsidR="00CB4B8C" w:rsidRDefault="00CB4B8C">
      <w:pPr>
        <w:spacing w:after="0"/>
      </w:pPr>
      <w:r>
        <w:continuationSeparator/>
      </w:r>
    </w:p>
  </w:footnote>
  <w:footnote w:id="1">
    <w:p w:rsidR="00570FB9" w:rsidRDefault="00570FB9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:rsidR="00570FB9" w:rsidRDefault="00570FB9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:rsidR="00570FB9" w:rsidRDefault="00570FB9">
      <w:pPr>
        <w:pStyle w:val="FootnoteText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:rsidR="00570FB9" w:rsidRDefault="00570FB9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Правно-пословни техничар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Правно-пословни техничар.</w:t>
      </w:r>
    </w:p>
  </w:footnote>
  <w:footnote w:id="5">
    <w:p w:rsidR="00570FB9" w:rsidRDefault="00570FB9">
      <w:pPr>
        <w:pStyle w:val="FootnoteText"/>
        <w:rPr>
          <w:i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 („Службени гласник РС“, број 117/13).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3139DA"/>
    <w:multiLevelType w:val="multilevel"/>
    <w:tmpl w:val="843139DA"/>
    <w:lvl w:ilvl="0">
      <w:numFmt w:val="bullet"/>
      <w:lvlText w:val=""/>
      <w:lvlJc w:val="left"/>
      <w:pPr>
        <w:ind w:left="160" w:hanging="160"/>
      </w:pPr>
      <w:rPr>
        <w:rFonts w:ascii="Symbol" w:hAnsi="Symbol" w:cs="Symbol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BEA80B1F"/>
    <w:multiLevelType w:val="multilevel"/>
    <w:tmpl w:val="BEA80B1F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D2275FBE"/>
    <w:multiLevelType w:val="singleLevel"/>
    <w:tmpl w:val="D2275FB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33D8BE0"/>
    <w:multiLevelType w:val="multilevel"/>
    <w:tmpl w:val="D33D8BE0"/>
    <w:lvl w:ilvl="0">
      <w:numFmt w:val="bullet"/>
      <w:lvlText w:val=""/>
      <w:lvlJc w:val="left"/>
      <w:pPr>
        <w:ind w:left="160" w:hanging="160"/>
      </w:pPr>
      <w:rPr>
        <w:rFonts w:ascii="Symbol" w:hAnsi="Symbol" w:cs="Symbol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DE27BCE8"/>
    <w:multiLevelType w:val="multilevel"/>
    <w:tmpl w:val="DE27BCE8"/>
    <w:lvl w:ilvl="0">
      <w:numFmt w:val="bullet"/>
      <w:lvlText w:val=""/>
      <w:lvlJc w:val="left"/>
      <w:pPr>
        <w:ind w:left="160" w:hanging="160"/>
      </w:pPr>
      <w:rPr>
        <w:rFonts w:ascii="Symbol" w:hAnsi="Symbol" w:cs="Symbol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F4D28ED8"/>
    <w:multiLevelType w:val="singleLevel"/>
    <w:tmpl w:val="F4D28ED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/>
      </w:rPr>
    </w:lvl>
  </w:abstractNum>
  <w:abstractNum w:abstractNumId="7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8" w15:restartNumberingAfterBreak="0">
    <w:nsid w:val="002C51B4"/>
    <w:multiLevelType w:val="multilevel"/>
    <w:tmpl w:val="002C51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377462"/>
    <w:multiLevelType w:val="multilevel"/>
    <w:tmpl w:val="00377462"/>
    <w:lvl w:ilvl="0">
      <w:start w:val="1"/>
      <w:numFmt w:val="bullet"/>
      <w:lvlText w:val=""/>
      <w:lvlJc w:val="left"/>
      <w:pPr>
        <w:tabs>
          <w:tab w:val="left" w:pos="890"/>
        </w:tabs>
        <w:ind w:left="8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610"/>
        </w:tabs>
        <w:ind w:left="16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330"/>
        </w:tabs>
        <w:ind w:left="23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50"/>
        </w:tabs>
        <w:ind w:left="30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70"/>
        </w:tabs>
        <w:ind w:left="37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490"/>
        </w:tabs>
        <w:ind w:left="44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10"/>
        </w:tabs>
        <w:ind w:left="52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30"/>
        </w:tabs>
        <w:ind w:left="59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650"/>
        </w:tabs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0234338C"/>
    <w:multiLevelType w:val="multilevel"/>
    <w:tmpl w:val="023433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5C7EC0"/>
    <w:multiLevelType w:val="multilevel"/>
    <w:tmpl w:val="035C7E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391E88"/>
    <w:multiLevelType w:val="multilevel"/>
    <w:tmpl w:val="04391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F26F61"/>
    <w:multiLevelType w:val="multilevel"/>
    <w:tmpl w:val="04F26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93195F"/>
    <w:multiLevelType w:val="multilevel"/>
    <w:tmpl w:val="F1B448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05E9629D"/>
    <w:multiLevelType w:val="hybridMultilevel"/>
    <w:tmpl w:val="C056544C"/>
    <w:lvl w:ilvl="0" w:tplc="D2275FB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F63977"/>
    <w:multiLevelType w:val="multilevel"/>
    <w:tmpl w:val="06F639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82E04FA"/>
    <w:multiLevelType w:val="multilevel"/>
    <w:tmpl w:val="082E04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0ACB4F37"/>
    <w:multiLevelType w:val="multilevel"/>
    <w:tmpl w:val="0ACB4F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0CC75476"/>
    <w:multiLevelType w:val="multilevel"/>
    <w:tmpl w:val="0CC754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5A795D"/>
    <w:multiLevelType w:val="multilevel"/>
    <w:tmpl w:val="0D5A79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C662DE"/>
    <w:multiLevelType w:val="multilevel"/>
    <w:tmpl w:val="0FC66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EA38F5"/>
    <w:multiLevelType w:val="multilevel"/>
    <w:tmpl w:val="0FEA38F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0872CBD"/>
    <w:multiLevelType w:val="multilevel"/>
    <w:tmpl w:val="10872CB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4F8176E"/>
    <w:multiLevelType w:val="multilevel"/>
    <w:tmpl w:val="14F8176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151A3A18"/>
    <w:multiLevelType w:val="multilevel"/>
    <w:tmpl w:val="151A3A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855053"/>
    <w:multiLevelType w:val="multilevel"/>
    <w:tmpl w:val="AF6C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15E22D68"/>
    <w:multiLevelType w:val="multilevel"/>
    <w:tmpl w:val="15E22D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 w15:restartNumberingAfterBreak="0">
    <w:nsid w:val="16950C43"/>
    <w:multiLevelType w:val="multilevel"/>
    <w:tmpl w:val="16950C43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17623BB8"/>
    <w:multiLevelType w:val="hybridMultilevel"/>
    <w:tmpl w:val="A2D2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EE4416"/>
    <w:multiLevelType w:val="multilevel"/>
    <w:tmpl w:val="17EE4416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 w15:restartNumberingAfterBreak="0">
    <w:nsid w:val="18E4218F"/>
    <w:multiLevelType w:val="multilevel"/>
    <w:tmpl w:val="18E4218F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1AF14E68"/>
    <w:multiLevelType w:val="multilevel"/>
    <w:tmpl w:val="5A4CAEB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1BDE441D"/>
    <w:multiLevelType w:val="multilevel"/>
    <w:tmpl w:val="1BDE44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F25529"/>
    <w:multiLevelType w:val="multilevel"/>
    <w:tmpl w:val="1BF25529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1C5109E7"/>
    <w:multiLevelType w:val="multilevel"/>
    <w:tmpl w:val="1C5109E7"/>
    <w:lvl w:ilvl="0">
      <w:start w:val="1"/>
      <w:numFmt w:val="bullet"/>
      <w:lvlText w:val=""/>
      <w:lvlJc w:val="left"/>
      <w:pPr>
        <w:tabs>
          <w:tab w:val="left" w:pos="144"/>
        </w:tabs>
        <w:ind w:left="144" w:hanging="14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" w15:restartNumberingAfterBreak="0">
    <w:nsid w:val="1D003DC6"/>
    <w:multiLevelType w:val="multilevel"/>
    <w:tmpl w:val="1D003DC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E44517D"/>
    <w:multiLevelType w:val="multilevel"/>
    <w:tmpl w:val="1E44517D"/>
    <w:lvl w:ilvl="0">
      <w:start w:val="1"/>
      <w:numFmt w:val="bullet"/>
      <w:lvlText w:val=""/>
      <w:lvlJc w:val="left"/>
      <w:pPr>
        <w:tabs>
          <w:tab w:val="left" w:pos="288"/>
        </w:tabs>
        <w:ind w:left="288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E6657E4"/>
    <w:multiLevelType w:val="multilevel"/>
    <w:tmpl w:val="1E6657E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208A04CE"/>
    <w:multiLevelType w:val="multilevel"/>
    <w:tmpl w:val="208A04C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4A63B35"/>
    <w:multiLevelType w:val="multilevel"/>
    <w:tmpl w:val="24A6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 w15:restartNumberingAfterBreak="0">
    <w:nsid w:val="24DB2B15"/>
    <w:multiLevelType w:val="multilevel"/>
    <w:tmpl w:val="24DB2B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68448E1"/>
    <w:multiLevelType w:val="multilevel"/>
    <w:tmpl w:val="268448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26B477F0"/>
    <w:multiLevelType w:val="multilevel"/>
    <w:tmpl w:val="26B4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7E23A89"/>
    <w:multiLevelType w:val="multilevel"/>
    <w:tmpl w:val="27E23A89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5" w15:restartNumberingAfterBreak="0">
    <w:nsid w:val="281C7010"/>
    <w:multiLevelType w:val="multilevel"/>
    <w:tmpl w:val="281C701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2A27559C"/>
    <w:multiLevelType w:val="multilevel"/>
    <w:tmpl w:val="2A27559C"/>
    <w:lvl w:ilvl="0">
      <w:start w:val="1"/>
      <w:numFmt w:val="bullet"/>
      <w:lvlText w:val=""/>
      <w:lvlJc w:val="left"/>
      <w:pPr>
        <w:tabs>
          <w:tab w:val="left" w:pos="17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7" w15:restartNumberingAfterBreak="0">
    <w:nsid w:val="2B9F3962"/>
    <w:multiLevelType w:val="multilevel"/>
    <w:tmpl w:val="6338CA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2C1565F7"/>
    <w:multiLevelType w:val="multilevel"/>
    <w:tmpl w:val="2C1565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C1E2B0B"/>
    <w:multiLevelType w:val="multilevel"/>
    <w:tmpl w:val="2C1E2B0B"/>
    <w:lvl w:ilvl="0">
      <w:start w:val="1"/>
      <w:numFmt w:val="bullet"/>
      <w:lvlText w:val=""/>
      <w:lvlJc w:val="left"/>
      <w:pPr>
        <w:tabs>
          <w:tab w:val="left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</w:abstractNum>
  <w:abstractNum w:abstractNumId="50" w15:restartNumberingAfterBreak="0">
    <w:nsid w:val="2C560EE2"/>
    <w:multiLevelType w:val="multilevel"/>
    <w:tmpl w:val="2C560E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D679E1"/>
    <w:multiLevelType w:val="multilevel"/>
    <w:tmpl w:val="2ED679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0252B68"/>
    <w:multiLevelType w:val="multilevel"/>
    <w:tmpl w:val="30252B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1C55273"/>
    <w:multiLevelType w:val="multilevel"/>
    <w:tmpl w:val="31C55273"/>
    <w:lvl w:ilvl="0">
      <w:numFmt w:val="bullet"/>
      <w:lvlText w:val=""/>
      <w:lvlJc w:val="left"/>
      <w:pPr>
        <w:ind w:left="160" w:hanging="160"/>
      </w:pPr>
      <w:rPr>
        <w:rFonts w:ascii="Symbol" w:hAnsi="Symbol" w:cs="Symbol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341A7E9D"/>
    <w:multiLevelType w:val="multilevel"/>
    <w:tmpl w:val="6416FE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349E55E6"/>
    <w:multiLevelType w:val="multilevel"/>
    <w:tmpl w:val="349E55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4B137D1"/>
    <w:multiLevelType w:val="multilevel"/>
    <w:tmpl w:val="1FCC5C6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 w15:restartNumberingAfterBreak="0">
    <w:nsid w:val="35193A79"/>
    <w:multiLevelType w:val="hybridMultilevel"/>
    <w:tmpl w:val="3E98B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68B388B"/>
    <w:multiLevelType w:val="multilevel"/>
    <w:tmpl w:val="368B38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A807D09"/>
    <w:multiLevelType w:val="multilevel"/>
    <w:tmpl w:val="3A807D09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AD77BE9"/>
    <w:multiLevelType w:val="multilevel"/>
    <w:tmpl w:val="3AD77B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C5712C0"/>
    <w:multiLevelType w:val="multilevel"/>
    <w:tmpl w:val="3C5712C0"/>
    <w:lvl w:ilvl="0">
      <w:start w:val="1"/>
      <w:numFmt w:val="bullet"/>
      <w:lvlText w:val=""/>
      <w:lvlJc w:val="left"/>
      <w:pPr>
        <w:tabs>
          <w:tab w:val="left" w:pos="0"/>
        </w:tabs>
        <w:ind w:left="288" w:hanging="288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ECC561B"/>
    <w:multiLevelType w:val="multilevel"/>
    <w:tmpl w:val="3ECC561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3" w15:restartNumberingAfterBreak="0">
    <w:nsid w:val="3EEB7A3C"/>
    <w:multiLevelType w:val="multilevel"/>
    <w:tmpl w:val="3EEB7A3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3F2A7269"/>
    <w:multiLevelType w:val="multilevel"/>
    <w:tmpl w:val="3F2A726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5" w15:restartNumberingAfterBreak="0">
    <w:nsid w:val="403449F8"/>
    <w:multiLevelType w:val="multilevel"/>
    <w:tmpl w:val="403449F8"/>
    <w:lvl w:ilvl="0">
      <w:start w:val="1"/>
      <w:numFmt w:val="bullet"/>
      <w:lvlText w:val=""/>
      <w:lvlJc w:val="left"/>
      <w:pPr>
        <w:tabs>
          <w:tab w:val="left" w:pos="288"/>
        </w:tabs>
        <w:ind w:left="288" w:hanging="288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09A07E3"/>
    <w:multiLevelType w:val="multilevel"/>
    <w:tmpl w:val="409A07E3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 w15:restartNumberingAfterBreak="0">
    <w:nsid w:val="4108107B"/>
    <w:multiLevelType w:val="multilevel"/>
    <w:tmpl w:val="4108107B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8" w15:restartNumberingAfterBreak="0">
    <w:nsid w:val="433C2606"/>
    <w:multiLevelType w:val="multilevel"/>
    <w:tmpl w:val="DE4EFD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9" w15:restartNumberingAfterBreak="0">
    <w:nsid w:val="44E66B65"/>
    <w:multiLevelType w:val="hybridMultilevel"/>
    <w:tmpl w:val="98AA2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DD78F2"/>
    <w:multiLevelType w:val="multilevel"/>
    <w:tmpl w:val="45DD78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8B7F4A"/>
    <w:multiLevelType w:val="multilevel"/>
    <w:tmpl w:val="468B7F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6C078F2"/>
    <w:multiLevelType w:val="multilevel"/>
    <w:tmpl w:val="46C078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76238C7"/>
    <w:multiLevelType w:val="multilevel"/>
    <w:tmpl w:val="476238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7C04C0F"/>
    <w:multiLevelType w:val="multilevel"/>
    <w:tmpl w:val="47C04C0F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7D74D12"/>
    <w:multiLevelType w:val="multilevel"/>
    <w:tmpl w:val="47D74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911D87"/>
    <w:multiLevelType w:val="multilevel"/>
    <w:tmpl w:val="48911D8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49310FC4"/>
    <w:multiLevelType w:val="hybridMultilevel"/>
    <w:tmpl w:val="E5EAD33C"/>
    <w:lvl w:ilvl="0" w:tplc="D2275FB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AB40DC7"/>
    <w:multiLevelType w:val="multilevel"/>
    <w:tmpl w:val="4AB40DC7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9" w15:restartNumberingAfterBreak="0">
    <w:nsid w:val="4BB17EB5"/>
    <w:multiLevelType w:val="multilevel"/>
    <w:tmpl w:val="4BB17EB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C6043EF"/>
    <w:multiLevelType w:val="multilevel"/>
    <w:tmpl w:val="4C6043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E6A093C"/>
    <w:multiLevelType w:val="multilevel"/>
    <w:tmpl w:val="4E6A093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3095771"/>
    <w:multiLevelType w:val="multilevel"/>
    <w:tmpl w:val="5309577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3" w15:restartNumberingAfterBreak="0">
    <w:nsid w:val="542C6A90"/>
    <w:multiLevelType w:val="multilevel"/>
    <w:tmpl w:val="542C6A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45D4122"/>
    <w:multiLevelType w:val="multilevel"/>
    <w:tmpl w:val="545D4122"/>
    <w:lvl w:ilvl="0">
      <w:start w:val="1"/>
      <w:numFmt w:val="bullet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36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</w:abstractNum>
  <w:abstractNum w:abstractNumId="85" w15:restartNumberingAfterBreak="0">
    <w:nsid w:val="549407F6"/>
    <w:multiLevelType w:val="multilevel"/>
    <w:tmpl w:val="549407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5724F48"/>
    <w:multiLevelType w:val="multilevel"/>
    <w:tmpl w:val="55724F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7F52865"/>
    <w:multiLevelType w:val="multilevel"/>
    <w:tmpl w:val="57F5286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83412FF"/>
    <w:multiLevelType w:val="multilevel"/>
    <w:tmpl w:val="583412FF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9" w15:restartNumberingAfterBreak="0">
    <w:nsid w:val="596E0A29"/>
    <w:multiLevelType w:val="multilevel"/>
    <w:tmpl w:val="596E0A29"/>
    <w:lvl w:ilvl="0">
      <w:start w:val="1"/>
      <w:numFmt w:val="bullet"/>
      <w:lvlText w:val=""/>
      <w:lvlJc w:val="left"/>
      <w:pPr>
        <w:tabs>
          <w:tab w:val="left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0" w15:restartNumberingAfterBreak="0">
    <w:nsid w:val="59AC7114"/>
    <w:multiLevelType w:val="hybridMultilevel"/>
    <w:tmpl w:val="B7E20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AC33B9D"/>
    <w:multiLevelType w:val="multilevel"/>
    <w:tmpl w:val="5AC33B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2" w15:restartNumberingAfterBreak="0">
    <w:nsid w:val="5ADB48C2"/>
    <w:multiLevelType w:val="multilevel"/>
    <w:tmpl w:val="1AF454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3" w15:restartNumberingAfterBreak="0">
    <w:nsid w:val="5BC974B3"/>
    <w:multiLevelType w:val="multilevel"/>
    <w:tmpl w:val="840098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 w15:restartNumberingAfterBreak="0">
    <w:nsid w:val="5C323341"/>
    <w:multiLevelType w:val="multilevel"/>
    <w:tmpl w:val="5C32334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5CA14540"/>
    <w:multiLevelType w:val="multilevel"/>
    <w:tmpl w:val="5CA145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6" w15:restartNumberingAfterBreak="0">
    <w:nsid w:val="5CE80BAE"/>
    <w:multiLevelType w:val="multilevel"/>
    <w:tmpl w:val="5CE80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D3D3F5A"/>
    <w:multiLevelType w:val="hybridMultilevel"/>
    <w:tmpl w:val="1EECBF54"/>
    <w:lvl w:ilvl="0" w:tplc="D2275FB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F0D4B67"/>
    <w:multiLevelType w:val="multilevel"/>
    <w:tmpl w:val="5F0D4B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FEA56F0"/>
    <w:multiLevelType w:val="hybridMultilevel"/>
    <w:tmpl w:val="4AC86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0130726"/>
    <w:multiLevelType w:val="hybridMultilevel"/>
    <w:tmpl w:val="F9C6C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02C3773"/>
    <w:multiLevelType w:val="multilevel"/>
    <w:tmpl w:val="602C3773"/>
    <w:lvl w:ilvl="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2" w15:restartNumberingAfterBreak="0">
    <w:nsid w:val="60624AED"/>
    <w:multiLevelType w:val="multilevel"/>
    <w:tmpl w:val="60624AED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3" w15:restartNumberingAfterBreak="0">
    <w:nsid w:val="6123459C"/>
    <w:multiLevelType w:val="multilevel"/>
    <w:tmpl w:val="612345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13E4A43"/>
    <w:multiLevelType w:val="multilevel"/>
    <w:tmpl w:val="613E4A4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5" w15:restartNumberingAfterBreak="0">
    <w:nsid w:val="62EB1EC2"/>
    <w:multiLevelType w:val="multilevel"/>
    <w:tmpl w:val="62EB1E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6408470E"/>
    <w:multiLevelType w:val="multilevel"/>
    <w:tmpl w:val="640847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461224B"/>
    <w:multiLevelType w:val="multilevel"/>
    <w:tmpl w:val="6461224B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4D630C9"/>
    <w:multiLevelType w:val="hybridMultilevel"/>
    <w:tmpl w:val="BE3A4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6C9690E"/>
    <w:multiLevelType w:val="multilevel"/>
    <w:tmpl w:val="367493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0" w15:restartNumberingAfterBreak="0">
    <w:nsid w:val="68A85376"/>
    <w:multiLevelType w:val="multilevel"/>
    <w:tmpl w:val="68A8537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9191ED2"/>
    <w:multiLevelType w:val="multilevel"/>
    <w:tmpl w:val="69191ED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2" w15:restartNumberingAfterBreak="0">
    <w:nsid w:val="691C28D1"/>
    <w:multiLevelType w:val="multilevel"/>
    <w:tmpl w:val="691C28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AF878E6"/>
    <w:multiLevelType w:val="multilevel"/>
    <w:tmpl w:val="6AF878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D262921"/>
    <w:multiLevelType w:val="multilevel"/>
    <w:tmpl w:val="210E7E0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5" w15:restartNumberingAfterBreak="0">
    <w:nsid w:val="6D39028C"/>
    <w:multiLevelType w:val="multilevel"/>
    <w:tmpl w:val="6D3902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6" w15:restartNumberingAfterBreak="0">
    <w:nsid w:val="6D5532D9"/>
    <w:multiLevelType w:val="multilevel"/>
    <w:tmpl w:val="6D5532D9"/>
    <w:lvl w:ilvl="0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E6F67D1"/>
    <w:multiLevelType w:val="hybridMultilevel"/>
    <w:tmpl w:val="F4421B44"/>
    <w:lvl w:ilvl="0" w:tplc="D2275FB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EE81C92"/>
    <w:multiLevelType w:val="hybridMultilevel"/>
    <w:tmpl w:val="84309282"/>
    <w:lvl w:ilvl="0" w:tplc="D2275FB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23E0B7B"/>
    <w:multiLevelType w:val="multilevel"/>
    <w:tmpl w:val="723E0B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4942E61"/>
    <w:multiLevelType w:val="multilevel"/>
    <w:tmpl w:val="74942E61"/>
    <w:lvl w:ilvl="0">
      <w:numFmt w:val="decimal"/>
      <w:lvlText w:val=""/>
      <w:lvlJc w:val="left"/>
      <w:pPr>
        <w:tabs>
          <w:tab w:val="left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>
      <w:numFmt w:val="decimal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</w:abstractNum>
  <w:abstractNum w:abstractNumId="121" w15:restartNumberingAfterBreak="0">
    <w:nsid w:val="749957B7"/>
    <w:multiLevelType w:val="multilevel"/>
    <w:tmpl w:val="749957B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4B356E2"/>
    <w:multiLevelType w:val="multilevel"/>
    <w:tmpl w:val="74B356E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3" w15:restartNumberingAfterBreak="0">
    <w:nsid w:val="74CC0076"/>
    <w:multiLevelType w:val="multilevel"/>
    <w:tmpl w:val="74CC007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4" w15:restartNumberingAfterBreak="0">
    <w:nsid w:val="74F23C7D"/>
    <w:multiLevelType w:val="multilevel"/>
    <w:tmpl w:val="74F23C7D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25" w15:restartNumberingAfterBreak="0">
    <w:nsid w:val="75230844"/>
    <w:multiLevelType w:val="multilevel"/>
    <w:tmpl w:val="AE92ACC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6" w15:restartNumberingAfterBreak="0">
    <w:nsid w:val="759056DE"/>
    <w:multiLevelType w:val="multilevel"/>
    <w:tmpl w:val="759056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6172427"/>
    <w:multiLevelType w:val="multilevel"/>
    <w:tmpl w:val="24CAA88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8" w15:restartNumberingAfterBreak="0">
    <w:nsid w:val="76294350"/>
    <w:multiLevelType w:val="multilevel"/>
    <w:tmpl w:val="762943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646329D"/>
    <w:multiLevelType w:val="hybridMultilevel"/>
    <w:tmpl w:val="FCAE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756719B"/>
    <w:multiLevelType w:val="multilevel"/>
    <w:tmpl w:val="7756719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83141B2"/>
    <w:multiLevelType w:val="multilevel"/>
    <w:tmpl w:val="2A5201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2" w15:restartNumberingAfterBreak="0">
    <w:nsid w:val="78466DDB"/>
    <w:multiLevelType w:val="multilevel"/>
    <w:tmpl w:val="78466D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3" w15:restartNumberingAfterBreak="0">
    <w:nsid w:val="78937CBC"/>
    <w:multiLevelType w:val="multilevel"/>
    <w:tmpl w:val="78937CBC"/>
    <w:lvl w:ilvl="0">
      <w:start w:val="1"/>
      <w:numFmt w:val="bullet"/>
      <w:lvlText w:val=""/>
      <w:lvlJc w:val="left"/>
      <w:pPr>
        <w:tabs>
          <w:tab w:val="left" w:pos="341"/>
        </w:tabs>
        <w:ind w:left="341" w:hanging="288"/>
      </w:pPr>
      <w:rPr>
        <w:rFonts w:ascii="Symbol" w:hAnsi="Symbol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left" w:pos="1493"/>
        </w:tabs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13"/>
        </w:tabs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33"/>
        </w:tabs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53"/>
        </w:tabs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73"/>
        </w:tabs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93"/>
        </w:tabs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13"/>
        </w:tabs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33"/>
        </w:tabs>
        <w:ind w:left="6533" w:hanging="360"/>
      </w:pPr>
      <w:rPr>
        <w:rFonts w:ascii="Wingdings" w:hAnsi="Wingdings" w:hint="default"/>
      </w:rPr>
    </w:lvl>
  </w:abstractNum>
  <w:abstractNum w:abstractNumId="134" w15:restartNumberingAfterBreak="0">
    <w:nsid w:val="791A2B1B"/>
    <w:multiLevelType w:val="multilevel"/>
    <w:tmpl w:val="791A2B1B"/>
    <w:lvl w:ilvl="0">
      <w:numFmt w:val="decimal"/>
      <w:lvlText w:val=""/>
      <w:lvlJc w:val="left"/>
      <w:pPr>
        <w:tabs>
          <w:tab w:val="left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>
      <w:numFmt w:val="decimal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</w:abstractNum>
  <w:abstractNum w:abstractNumId="135" w15:restartNumberingAfterBreak="0">
    <w:nsid w:val="7A86472C"/>
    <w:multiLevelType w:val="hybridMultilevel"/>
    <w:tmpl w:val="6E3C6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CA92871"/>
    <w:multiLevelType w:val="multilevel"/>
    <w:tmpl w:val="838ABE4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7" w15:restartNumberingAfterBreak="0">
    <w:nsid w:val="7CF92BB7"/>
    <w:multiLevelType w:val="hybridMultilevel"/>
    <w:tmpl w:val="A77CF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DFD26EB"/>
    <w:multiLevelType w:val="multilevel"/>
    <w:tmpl w:val="7DFD26E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E9912D0"/>
    <w:multiLevelType w:val="multilevel"/>
    <w:tmpl w:val="7E9912D0"/>
    <w:lvl w:ilvl="0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0" w15:restartNumberingAfterBreak="0">
    <w:nsid w:val="7F966A67"/>
    <w:multiLevelType w:val="multilevel"/>
    <w:tmpl w:val="7F966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6"/>
  </w:num>
  <w:num w:numId="2">
    <w:abstractNumId w:val="87"/>
  </w:num>
  <w:num w:numId="3">
    <w:abstractNumId w:val="85"/>
  </w:num>
  <w:num w:numId="4">
    <w:abstractNumId w:val="59"/>
  </w:num>
  <w:num w:numId="5">
    <w:abstractNumId w:val="82"/>
  </w:num>
  <w:num w:numId="6">
    <w:abstractNumId w:val="8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6"/>
  </w:num>
  <w:num w:numId="10">
    <w:abstractNumId w:val="78"/>
  </w:num>
  <w:num w:numId="11">
    <w:abstractNumId w:val="115"/>
  </w:num>
  <w:num w:numId="12">
    <w:abstractNumId w:val="110"/>
  </w:num>
  <w:num w:numId="13">
    <w:abstractNumId w:val="3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9"/>
  </w:num>
  <w:num w:numId="15">
    <w:abstractNumId w:val="70"/>
  </w:num>
  <w:num w:numId="16">
    <w:abstractNumId w:val="60"/>
  </w:num>
  <w:num w:numId="17">
    <w:abstractNumId w:val="83"/>
  </w:num>
  <w:num w:numId="18">
    <w:abstractNumId w:val="6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4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6"/>
  </w:num>
  <w:num w:numId="24">
    <w:abstractNumId w:val="73"/>
  </w:num>
  <w:num w:numId="25">
    <w:abstractNumId w:val="80"/>
  </w:num>
  <w:num w:numId="26">
    <w:abstractNumId w:val="51"/>
  </w:num>
  <w:num w:numId="27">
    <w:abstractNumId w:val="86"/>
  </w:num>
  <w:num w:numId="28">
    <w:abstractNumId w:val="101"/>
  </w:num>
  <w:num w:numId="29">
    <w:abstractNumId w:val="75"/>
  </w:num>
  <w:num w:numId="30">
    <w:abstractNumId w:val="50"/>
  </w:num>
  <w:num w:numId="31">
    <w:abstractNumId w:val="33"/>
  </w:num>
  <w:num w:numId="32">
    <w:abstractNumId w:val="11"/>
  </w:num>
  <w:num w:numId="33">
    <w:abstractNumId w:val="140"/>
  </w:num>
  <w:num w:numId="34">
    <w:abstractNumId w:val="58"/>
  </w:num>
  <w:num w:numId="35">
    <w:abstractNumId w:val="21"/>
  </w:num>
  <w:num w:numId="36">
    <w:abstractNumId w:val="44"/>
    <w:lvlOverride w:ilvl="0">
      <w:startOverride w:val="1"/>
    </w:lvlOverride>
  </w:num>
  <w:num w:numId="37">
    <w:abstractNumId w:val="44"/>
  </w:num>
  <w:num w:numId="38">
    <w:abstractNumId w:val="46"/>
    <w:lvlOverride w:ilvl="0">
      <w:startOverride w:val="1"/>
    </w:lvlOverride>
  </w:num>
  <w:num w:numId="39">
    <w:abstractNumId w:val="46"/>
  </w:num>
  <w:num w:numId="40">
    <w:abstractNumId w:val="9"/>
  </w:num>
  <w:num w:numId="41">
    <w:abstractNumId w:val="49"/>
  </w:num>
  <w:num w:numId="42">
    <w:abstractNumId w:val="104"/>
  </w:num>
  <w:num w:numId="43">
    <w:abstractNumId w:val="64"/>
  </w:num>
  <w:num w:numId="44">
    <w:abstractNumId w:val="42"/>
  </w:num>
  <w:num w:numId="45">
    <w:abstractNumId w:val="95"/>
  </w:num>
  <w:num w:numId="46">
    <w:abstractNumId w:val="18"/>
  </w:num>
  <w:num w:numId="47">
    <w:abstractNumId w:val="81"/>
  </w:num>
  <w:num w:numId="48">
    <w:abstractNumId w:val="16"/>
  </w:num>
  <w:num w:numId="49">
    <w:abstractNumId w:val="103"/>
  </w:num>
  <w:num w:numId="50">
    <w:abstractNumId w:val="37"/>
  </w:num>
  <w:num w:numId="51">
    <w:abstractNumId w:val="1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0"/>
  </w:num>
  <w:num w:numId="55">
    <w:abstractNumId w:val="134"/>
  </w:num>
  <w:num w:numId="56">
    <w:abstractNumId w:val="49"/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3"/>
  </w:num>
  <w:num w:numId="58">
    <w:abstractNumId w:val="27"/>
  </w:num>
  <w:num w:numId="59">
    <w:abstractNumId w:val="107"/>
  </w:num>
  <w:num w:numId="60">
    <w:abstractNumId w:val="48"/>
  </w:num>
  <w:num w:numId="61">
    <w:abstractNumId w:val="8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1"/>
  </w:num>
  <w:num w:numId="63">
    <w:abstractNumId w:val="13"/>
  </w:num>
  <w:num w:numId="64">
    <w:abstractNumId w:val="12"/>
  </w:num>
  <w:num w:numId="65">
    <w:abstractNumId w:val="20"/>
  </w:num>
  <w:num w:numId="66">
    <w:abstractNumId w:val="43"/>
  </w:num>
  <w:num w:numId="67">
    <w:abstractNumId w:val="3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5"/>
  </w:num>
  <w:num w:numId="75">
    <w:abstractNumId w:val="119"/>
  </w:num>
  <w:num w:numId="76">
    <w:abstractNumId w:val="130"/>
  </w:num>
  <w:num w:numId="77">
    <w:abstractNumId w:val="121"/>
  </w:num>
  <w:num w:numId="78">
    <w:abstractNumId w:val="91"/>
  </w:num>
  <w:num w:numId="79">
    <w:abstractNumId w:val="45"/>
  </w:num>
  <w:num w:numId="80">
    <w:abstractNumId w:val="124"/>
  </w:num>
  <w:num w:numId="81">
    <w:abstractNumId w:val="17"/>
  </w:num>
  <w:num w:numId="82">
    <w:abstractNumId w:val="38"/>
  </w:num>
  <w:num w:numId="83">
    <w:abstractNumId w:val="111"/>
  </w:num>
  <w:num w:numId="84">
    <w:abstractNumId w:val="31"/>
  </w:num>
  <w:num w:numId="85">
    <w:abstractNumId w:val="122"/>
  </w:num>
  <w:num w:numId="86">
    <w:abstractNumId w:val="67"/>
  </w:num>
  <w:num w:numId="87">
    <w:abstractNumId w:val="123"/>
  </w:num>
  <w:num w:numId="88">
    <w:abstractNumId w:val="28"/>
  </w:num>
  <w:num w:numId="89">
    <w:abstractNumId w:val="34"/>
  </w:num>
  <w:num w:numId="90">
    <w:abstractNumId w:val="7"/>
  </w:num>
  <w:num w:numId="91">
    <w:abstractNumId w:val="6"/>
  </w:num>
  <w:num w:numId="92">
    <w:abstractNumId w:val="8"/>
  </w:num>
  <w:num w:numId="93">
    <w:abstractNumId w:val="19"/>
  </w:num>
  <w:num w:numId="94">
    <w:abstractNumId w:val="71"/>
  </w:num>
  <w:num w:numId="95">
    <w:abstractNumId w:val="132"/>
  </w:num>
  <w:num w:numId="96">
    <w:abstractNumId w:val="23"/>
  </w:num>
  <w:num w:numId="97">
    <w:abstractNumId w:val="74"/>
  </w:num>
  <w:num w:numId="98">
    <w:abstractNumId w:val="128"/>
  </w:num>
  <w:num w:numId="99">
    <w:abstractNumId w:val="36"/>
  </w:num>
  <w:num w:numId="100">
    <w:abstractNumId w:val="79"/>
  </w:num>
  <w:num w:numId="101">
    <w:abstractNumId w:val="24"/>
  </w:num>
  <w:num w:numId="102">
    <w:abstractNumId w:val="105"/>
  </w:num>
  <w:num w:numId="103">
    <w:abstractNumId w:val="30"/>
  </w:num>
  <w:num w:numId="104">
    <w:abstractNumId w:val="10"/>
  </w:num>
  <w:num w:numId="105">
    <w:abstractNumId w:val="112"/>
  </w:num>
  <w:num w:numId="106">
    <w:abstractNumId w:val="133"/>
  </w:num>
  <w:num w:numId="107">
    <w:abstractNumId w:val="65"/>
  </w:num>
  <w:num w:numId="108">
    <w:abstractNumId w:val="139"/>
  </w:num>
  <w:num w:numId="109">
    <w:abstractNumId w:val="106"/>
  </w:num>
  <w:num w:numId="110">
    <w:abstractNumId w:val="72"/>
  </w:num>
  <w:num w:numId="111">
    <w:abstractNumId w:val="98"/>
  </w:num>
  <w:num w:numId="112">
    <w:abstractNumId w:val="25"/>
  </w:num>
  <w:num w:numId="113">
    <w:abstractNumId w:val="88"/>
  </w:num>
  <w:num w:numId="114">
    <w:abstractNumId w:val="84"/>
  </w:num>
  <w:num w:numId="115">
    <w:abstractNumId w:val="138"/>
  </w:num>
  <w:num w:numId="116">
    <w:abstractNumId w:val="52"/>
  </w:num>
  <w:num w:numId="117">
    <w:abstractNumId w:val="61"/>
  </w:num>
  <w:num w:numId="118">
    <w:abstractNumId w:val="102"/>
  </w:num>
  <w:num w:numId="119">
    <w:abstractNumId w:val="39"/>
  </w:num>
  <w:num w:numId="120">
    <w:abstractNumId w:val="0"/>
  </w:num>
  <w:num w:numId="1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3"/>
  </w:num>
  <w:num w:numId="123">
    <w:abstractNumId w:val="1"/>
  </w:num>
  <w:num w:numId="1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4"/>
  </w:num>
  <w:num w:numId="126">
    <w:abstractNumId w:val="53"/>
  </w:num>
  <w:num w:numId="127">
    <w:abstractNumId w:val="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2"/>
  </w:num>
  <w:num w:numId="129">
    <w:abstractNumId w:val="94"/>
  </w:num>
  <w:num w:numId="130">
    <w:abstractNumId w:val="10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9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8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4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3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2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63"/>
  </w:num>
  <w:num w:numId="140">
    <w:abstractNumId w:val="96"/>
  </w:num>
  <w:num w:numId="141">
    <w:abstractNumId w:val="62"/>
  </w:num>
  <w:num w:numId="142">
    <w:abstractNumId w:val="76"/>
  </w:num>
  <w:num w:numId="143">
    <w:abstractNumId w:val="8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8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99"/>
  </w:num>
  <w:num w:numId="149">
    <w:abstractNumId w:val="57"/>
  </w:num>
  <w:num w:numId="150">
    <w:abstractNumId w:val="108"/>
  </w:num>
  <w:num w:numId="151">
    <w:abstractNumId w:val="137"/>
  </w:num>
  <w:num w:numId="152">
    <w:abstractNumId w:val="129"/>
  </w:num>
  <w:num w:numId="153">
    <w:abstractNumId w:val="100"/>
  </w:num>
  <w:num w:numId="154">
    <w:abstractNumId w:val="135"/>
  </w:num>
  <w:num w:numId="155">
    <w:abstractNumId w:val="29"/>
  </w:num>
  <w:num w:numId="156">
    <w:abstractNumId w:val="69"/>
  </w:num>
  <w:num w:numId="157">
    <w:abstractNumId w:val="90"/>
  </w:num>
  <w:num w:numId="158">
    <w:abstractNumId w:val="2"/>
  </w:num>
  <w:num w:numId="159">
    <w:abstractNumId w:val="5"/>
  </w:num>
  <w:num w:numId="160">
    <w:abstractNumId w:val="77"/>
  </w:num>
  <w:num w:numId="161">
    <w:abstractNumId w:val="117"/>
  </w:num>
  <w:num w:numId="162">
    <w:abstractNumId w:val="97"/>
  </w:num>
  <w:num w:numId="163">
    <w:abstractNumId w:val="118"/>
  </w:num>
  <w:num w:numId="164">
    <w:abstractNumId w:val="15"/>
  </w:num>
  <w:num w:numId="165">
    <w:abstractNumId w:val="68"/>
  </w:num>
  <w:num w:numId="166">
    <w:abstractNumId w:val="114"/>
  </w:num>
  <w:num w:numId="167">
    <w:abstractNumId w:val="56"/>
  </w:num>
  <w:num w:numId="168">
    <w:abstractNumId w:val="109"/>
  </w:num>
  <w:num w:numId="169">
    <w:abstractNumId w:val="127"/>
  </w:num>
  <w:num w:numId="170">
    <w:abstractNumId w:val="47"/>
  </w:num>
  <w:num w:numId="171">
    <w:abstractNumId w:val="131"/>
  </w:num>
  <w:num w:numId="172">
    <w:abstractNumId w:val="93"/>
  </w:num>
  <w:num w:numId="173">
    <w:abstractNumId w:val="136"/>
  </w:num>
  <w:num w:numId="174">
    <w:abstractNumId w:val="32"/>
  </w:num>
  <w:num w:numId="175">
    <w:abstractNumId w:val="92"/>
  </w:num>
  <w:num w:numId="176">
    <w:abstractNumId w:val="54"/>
  </w:num>
  <w:num w:numId="177">
    <w:abstractNumId w:val="14"/>
  </w:num>
  <w:num w:numId="178">
    <w:abstractNumId w:val="125"/>
  </w:num>
  <w:num w:numId="179">
    <w:abstractNumId w:val="26"/>
  </w:num>
  <w:numIdMacAtCleanup w:val="1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defaultTabStop w:val="720"/>
  <w:hyphenationZone w:val="425"/>
  <w:drawingGridHorizontalSpacing w:val="11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F62BE"/>
    <w:rsid w:val="00002EA0"/>
    <w:rsid w:val="0000458A"/>
    <w:rsid w:val="0002172F"/>
    <w:rsid w:val="00027492"/>
    <w:rsid w:val="00032CD5"/>
    <w:rsid w:val="00033485"/>
    <w:rsid w:val="000420C9"/>
    <w:rsid w:val="00044BDD"/>
    <w:rsid w:val="00047FF7"/>
    <w:rsid w:val="000510C5"/>
    <w:rsid w:val="00051D7F"/>
    <w:rsid w:val="00053274"/>
    <w:rsid w:val="00053D50"/>
    <w:rsid w:val="00056BB6"/>
    <w:rsid w:val="000575AF"/>
    <w:rsid w:val="00057A95"/>
    <w:rsid w:val="00060322"/>
    <w:rsid w:val="0006419C"/>
    <w:rsid w:val="000751EF"/>
    <w:rsid w:val="00076ED1"/>
    <w:rsid w:val="00082D53"/>
    <w:rsid w:val="00083122"/>
    <w:rsid w:val="00085DBB"/>
    <w:rsid w:val="000902F6"/>
    <w:rsid w:val="00091E00"/>
    <w:rsid w:val="00092C00"/>
    <w:rsid w:val="00094E0D"/>
    <w:rsid w:val="00095126"/>
    <w:rsid w:val="0009766A"/>
    <w:rsid w:val="000A2C29"/>
    <w:rsid w:val="000A3D27"/>
    <w:rsid w:val="000B01F2"/>
    <w:rsid w:val="000B194F"/>
    <w:rsid w:val="000B23ED"/>
    <w:rsid w:val="000C140F"/>
    <w:rsid w:val="000C2CC7"/>
    <w:rsid w:val="000C317A"/>
    <w:rsid w:val="000E08C2"/>
    <w:rsid w:val="000E2B2C"/>
    <w:rsid w:val="000F1DA4"/>
    <w:rsid w:val="000F41D0"/>
    <w:rsid w:val="000F4809"/>
    <w:rsid w:val="000F4A1D"/>
    <w:rsid w:val="000F743A"/>
    <w:rsid w:val="0010073D"/>
    <w:rsid w:val="001017BA"/>
    <w:rsid w:val="001054F4"/>
    <w:rsid w:val="00106829"/>
    <w:rsid w:val="00107E79"/>
    <w:rsid w:val="00110B9F"/>
    <w:rsid w:val="00110CD4"/>
    <w:rsid w:val="00110CF4"/>
    <w:rsid w:val="00111392"/>
    <w:rsid w:val="00116A9B"/>
    <w:rsid w:val="00116DD9"/>
    <w:rsid w:val="00117468"/>
    <w:rsid w:val="0012008A"/>
    <w:rsid w:val="00122E7E"/>
    <w:rsid w:val="00123183"/>
    <w:rsid w:val="0012782C"/>
    <w:rsid w:val="001342BE"/>
    <w:rsid w:val="00144119"/>
    <w:rsid w:val="0014691F"/>
    <w:rsid w:val="00147359"/>
    <w:rsid w:val="00147BD1"/>
    <w:rsid w:val="00150E56"/>
    <w:rsid w:val="00156C54"/>
    <w:rsid w:val="001612CA"/>
    <w:rsid w:val="00161986"/>
    <w:rsid w:val="0016339C"/>
    <w:rsid w:val="0016721B"/>
    <w:rsid w:val="00170EC0"/>
    <w:rsid w:val="00171DF9"/>
    <w:rsid w:val="001768EB"/>
    <w:rsid w:val="00184AED"/>
    <w:rsid w:val="001926EA"/>
    <w:rsid w:val="00193D04"/>
    <w:rsid w:val="00197B30"/>
    <w:rsid w:val="001A15F8"/>
    <w:rsid w:val="001A7962"/>
    <w:rsid w:val="001B0249"/>
    <w:rsid w:val="001B0EB1"/>
    <w:rsid w:val="001B24D6"/>
    <w:rsid w:val="001B2BB4"/>
    <w:rsid w:val="001B598A"/>
    <w:rsid w:val="001B7004"/>
    <w:rsid w:val="001C12E1"/>
    <w:rsid w:val="001C2EE6"/>
    <w:rsid w:val="001C5BAA"/>
    <w:rsid w:val="001D6E0C"/>
    <w:rsid w:val="001E2D4C"/>
    <w:rsid w:val="001F3145"/>
    <w:rsid w:val="001F6101"/>
    <w:rsid w:val="00200013"/>
    <w:rsid w:val="00201417"/>
    <w:rsid w:val="00202796"/>
    <w:rsid w:val="00202EDB"/>
    <w:rsid w:val="00207F0F"/>
    <w:rsid w:val="00214192"/>
    <w:rsid w:val="00214280"/>
    <w:rsid w:val="00215CD3"/>
    <w:rsid w:val="00215EB0"/>
    <w:rsid w:val="00217126"/>
    <w:rsid w:val="002319BC"/>
    <w:rsid w:val="00231CFB"/>
    <w:rsid w:val="00233771"/>
    <w:rsid w:val="00246069"/>
    <w:rsid w:val="00246B24"/>
    <w:rsid w:val="002524B8"/>
    <w:rsid w:val="00252560"/>
    <w:rsid w:val="00273BEC"/>
    <w:rsid w:val="002759B9"/>
    <w:rsid w:val="00275CD9"/>
    <w:rsid w:val="00287504"/>
    <w:rsid w:val="00287F5E"/>
    <w:rsid w:val="00290735"/>
    <w:rsid w:val="00292C84"/>
    <w:rsid w:val="00296D59"/>
    <w:rsid w:val="00297E2B"/>
    <w:rsid w:val="002A5B83"/>
    <w:rsid w:val="002A7337"/>
    <w:rsid w:val="002B1BC2"/>
    <w:rsid w:val="002B28ED"/>
    <w:rsid w:val="002B398D"/>
    <w:rsid w:val="002B6792"/>
    <w:rsid w:val="002C2AF0"/>
    <w:rsid w:val="002C7E2D"/>
    <w:rsid w:val="002D0451"/>
    <w:rsid w:val="002D1321"/>
    <w:rsid w:val="002D373D"/>
    <w:rsid w:val="002D5F39"/>
    <w:rsid w:val="002E0448"/>
    <w:rsid w:val="002E0E87"/>
    <w:rsid w:val="002E26B2"/>
    <w:rsid w:val="002E3588"/>
    <w:rsid w:val="002E7130"/>
    <w:rsid w:val="002F5225"/>
    <w:rsid w:val="00301FC0"/>
    <w:rsid w:val="003020B0"/>
    <w:rsid w:val="003101D9"/>
    <w:rsid w:val="003110B8"/>
    <w:rsid w:val="00311190"/>
    <w:rsid w:val="00312333"/>
    <w:rsid w:val="00323BAF"/>
    <w:rsid w:val="00323FFB"/>
    <w:rsid w:val="00325F1C"/>
    <w:rsid w:val="00331777"/>
    <w:rsid w:val="00331965"/>
    <w:rsid w:val="00332691"/>
    <w:rsid w:val="00332BC1"/>
    <w:rsid w:val="00334523"/>
    <w:rsid w:val="00336D08"/>
    <w:rsid w:val="003419DE"/>
    <w:rsid w:val="00344000"/>
    <w:rsid w:val="00347A3B"/>
    <w:rsid w:val="0035126D"/>
    <w:rsid w:val="00357650"/>
    <w:rsid w:val="00357F6D"/>
    <w:rsid w:val="00364264"/>
    <w:rsid w:val="00366260"/>
    <w:rsid w:val="00370802"/>
    <w:rsid w:val="00371887"/>
    <w:rsid w:val="0037376F"/>
    <w:rsid w:val="00377F52"/>
    <w:rsid w:val="00386D4D"/>
    <w:rsid w:val="00387BFE"/>
    <w:rsid w:val="0039211D"/>
    <w:rsid w:val="0039276A"/>
    <w:rsid w:val="003931E8"/>
    <w:rsid w:val="003A2F1E"/>
    <w:rsid w:val="003A41F1"/>
    <w:rsid w:val="003A7F1D"/>
    <w:rsid w:val="003B526F"/>
    <w:rsid w:val="003B5EB0"/>
    <w:rsid w:val="003B6FAF"/>
    <w:rsid w:val="003C0ADA"/>
    <w:rsid w:val="003C3946"/>
    <w:rsid w:val="003C54CA"/>
    <w:rsid w:val="003E0770"/>
    <w:rsid w:val="003E23E6"/>
    <w:rsid w:val="003E2727"/>
    <w:rsid w:val="003E4F66"/>
    <w:rsid w:val="003E5008"/>
    <w:rsid w:val="003E61AC"/>
    <w:rsid w:val="003E6357"/>
    <w:rsid w:val="003F27F8"/>
    <w:rsid w:val="003F3E9A"/>
    <w:rsid w:val="00414925"/>
    <w:rsid w:val="00415FBE"/>
    <w:rsid w:val="00417033"/>
    <w:rsid w:val="004213DA"/>
    <w:rsid w:val="00423876"/>
    <w:rsid w:val="00423A22"/>
    <w:rsid w:val="00423F27"/>
    <w:rsid w:val="00425E33"/>
    <w:rsid w:val="00431D79"/>
    <w:rsid w:val="0043288F"/>
    <w:rsid w:val="00436A47"/>
    <w:rsid w:val="0043770C"/>
    <w:rsid w:val="00440536"/>
    <w:rsid w:val="00442D09"/>
    <w:rsid w:val="00444840"/>
    <w:rsid w:val="00445ABF"/>
    <w:rsid w:val="00450946"/>
    <w:rsid w:val="00456DDF"/>
    <w:rsid w:val="00457759"/>
    <w:rsid w:val="004635F2"/>
    <w:rsid w:val="00463C0A"/>
    <w:rsid w:val="0046486D"/>
    <w:rsid w:val="00464ACA"/>
    <w:rsid w:val="00471408"/>
    <w:rsid w:val="0047345D"/>
    <w:rsid w:val="004752A2"/>
    <w:rsid w:val="00482A16"/>
    <w:rsid w:val="004874D7"/>
    <w:rsid w:val="004903DA"/>
    <w:rsid w:val="004918D0"/>
    <w:rsid w:val="00491967"/>
    <w:rsid w:val="00492153"/>
    <w:rsid w:val="004938CD"/>
    <w:rsid w:val="00493B2A"/>
    <w:rsid w:val="004941C9"/>
    <w:rsid w:val="00494D94"/>
    <w:rsid w:val="004A015F"/>
    <w:rsid w:val="004A26C8"/>
    <w:rsid w:val="004A3ABE"/>
    <w:rsid w:val="004A3C16"/>
    <w:rsid w:val="004A412C"/>
    <w:rsid w:val="004A4C8B"/>
    <w:rsid w:val="004A5506"/>
    <w:rsid w:val="004A7F0B"/>
    <w:rsid w:val="004B1F31"/>
    <w:rsid w:val="004B4BD1"/>
    <w:rsid w:val="004C137E"/>
    <w:rsid w:val="004C15F0"/>
    <w:rsid w:val="004C3448"/>
    <w:rsid w:val="004C65EC"/>
    <w:rsid w:val="004D1C39"/>
    <w:rsid w:val="004D636B"/>
    <w:rsid w:val="004D7DEF"/>
    <w:rsid w:val="004E372D"/>
    <w:rsid w:val="004E77D5"/>
    <w:rsid w:val="004F16F9"/>
    <w:rsid w:val="004F2605"/>
    <w:rsid w:val="004F3F2D"/>
    <w:rsid w:val="00500104"/>
    <w:rsid w:val="00506461"/>
    <w:rsid w:val="00514950"/>
    <w:rsid w:val="0052025C"/>
    <w:rsid w:val="00520CD1"/>
    <w:rsid w:val="00521BB5"/>
    <w:rsid w:val="00524408"/>
    <w:rsid w:val="00525085"/>
    <w:rsid w:val="0053412D"/>
    <w:rsid w:val="00534951"/>
    <w:rsid w:val="005421D5"/>
    <w:rsid w:val="00546550"/>
    <w:rsid w:val="00563415"/>
    <w:rsid w:val="0056724B"/>
    <w:rsid w:val="00570FB9"/>
    <w:rsid w:val="005715B2"/>
    <w:rsid w:val="00581EB8"/>
    <w:rsid w:val="0059014F"/>
    <w:rsid w:val="005910C8"/>
    <w:rsid w:val="00591CF0"/>
    <w:rsid w:val="0059731E"/>
    <w:rsid w:val="005A40BB"/>
    <w:rsid w:val="005A75E3"/>
    <w:rsid w:val="005B1642"/>
    <w:rsid w:val="005B6DB4"/>
    <w:rsid w:val="005C2D12"/>
    <w:rsid w:val="005D06C5"/>
    <w:rsid w:val="005D3BBD"/>
    <w:rsid w:val="005D6377"/>
    <w:rsid w:val="005D6804"/>
    <w:rsid w:val="005D6977"/>
    <w:rsid w:val="005E0354"/>
    <w:rsid w:val="005E0B96"/>
    <w:rsid w:val="005E44ED"/>
    <w:rsid w:val="005E6BC6"/>
    <w:rsid w:val="005F0CC3"/>
    <w:rsid w:val="005F62BE"/>
    <w:rsid w:val="006009B5"/>
    <w:rsid w:val="006045E0"/>
    <w:rsid w:val="00616504"/>
    <w:rsid w:val="00617731"/>
    <w:rsid w:val="00621700"/>
    <w:rsid w:val="00624B4F"/>
    <w:rsid w:val="00627876"/>
    <w:rsid w:val="00633773"/>
    <w:rsid w:val="00633C84"/>
    <w:rsid w:val="00635688"/>
    <w:rsid w:val="006369A0"/>
    <w:rsid w:val="006549E9"/>
    <w:rsid w:val="006554C3"/>
    <w:rsid w:val="00665407"/>
    <w:rsid w:val="00665C49"/>
    <w:rsid w:val="00667BEF"/>
    <w:rsid w:val="00672358"/>
    <w:rsid w:val="00673D8A"/>
    <w:rsid w:val="00674C36"/>
    <w:rsid w:val="00675353"/>
    <w:rsid w:val="00682C91"/>
    <w:rsid w:val="00682FC2"/>
    <w:rsid w:val="00683489"/>
    <w:rsid w:val="0068531A"/>
    <w:rsid w:val="00686DA4"/>
    <w:rsid w:val="006924A0"/>
    <w:rsid w:val="006926A6"/>
    <w:rsid w:val="006971CE"/>
    <w:rsid w:val="006A1CAA"/>
    <w:rsid w:val="006B0D29"/>
    <w:rsid w:val="006B3A09"/>
    <w:rsid w:val="006B7DF4"/>
    <w:rsid w:val="006C37AC"/>
    <w:rsid w:val="006C7631"/>
    <w:rsid w:val="006D04C0"/>
    <w:rsid w:val="006D12A8"/>
    <w:rsid w:val="006D39C8"/>
    <w:rsid w:val="006D4254"/>
    <w:rsid w:val="006E2A48"/>
    <w:rsid w:val="006E4645"/>
    <w:rsid w:val="006E5192"/>
    <w:rsid w:val="006E607D"/>
    <w:rsid w:val="006F1E53"/>
    <w:rsid w:val="00703A69"/>
    <w:rsid w:val="007106EF"/>
    <w:rsid w:val="007129AD"/>
    <w:rsid w:val="00715D7B"/>
    <w:rsid w:val="007209F5"/>
    <w:rsid w:val="00722EAE"/>
    <w:rsid w:val="007233BE"/>
    <w:rsid w:val="00723D19"/>
    <w:rsid w:val="00724593"/>
    <w:rsid w:val="00725CB1"/>
    <w:rsid w:val="00726183"/>
    <w:rsid w:val="00726D4B"/>
    <w:rsid w:val="00727A63"/>
    <w:rsid w:val="00727CD3"/>
    <w:rsid w:val="00731561"/>
    <w:rsid w:val="007316CE"/>
    <w:rsid w:val="00731A64"/>
    <w:rsid w:val="00737D9E"/>
    <w:rsid w:val="007405BE"/>
    <w:rsid w:val="00740768"/>
    <w:rsid w:val="00741332"/>
    <w:rsid w:val="00742E52"/>
    <w:rsid w:val="0075042A"/>
    <w:rsid w:val="007522D3"/>
    <w:rsid w:val="00760695"/>
    <w:rsid w:val="00761560"/>
    <w:rsid w:val="007617C7"/>
    <w:rsid w:val="00761E30"/>
    <w:rsid w:val="00764073"/>
    <w:rsid w:val="00770C5A"/>
    <w:rsid w:val="007713C3"/>
    <w:rsid w:val="00773349"/>
    <w:rsid w:val="0077784B"/>
    <w:rsid w:val="007827FD"/>
    <w:rsid w:val="007864D9"/>
    <w:rsid w:val="00787889"/>
    <w:rsid w:val="0079288D"/>
    <w:rsid w:val="00797C19"/>
    <w:rsid w:val="007A2341"/>
    <w:rsid w:val="007A7877"/>
    <w:rsid w:val="007B7EED"/>
    <w:rsid w:val="007C4140"/>
    <w:rsid w:val="007C4577"/>
    <w:rsid w:val="007C64AA"/>
    <w:rsid w:val="007D1996"/>
    <w:rsid w:val="007D2F1E"/>
    <w:rsid w:val="007D5776"/>
    <w:rsid w:val="007D73F2"/>
    <w:rsid w:val="007E0899"/>
    <w:rsid w:val="007E2466"/>
    <w:rsid w:val="007E2FB9"/>
    <w:rsid w:val="007E4243"/>
    <w:rsid w:val="007E6DD7"/>
    <w:rsid w:val="007F3F7F"/>
    <w:rsid w:val="007F52F1"/>
    <w:rsid w:val="007F6E5D"/>
    <w:rsid w:val="00803F9C"/>
    <w:rsid w:val="00804560"/>
    <w:rsid w:val="0080732E"/>
    <w:rsid w:val="00812A84"/>
    <w:rsid w:val="0081379F"/>
    <w:rsid w:val="008137E5"/>
    <w:rsid w:val="00813D44"/>
    <w:rsid w:val="00821CDA"/>
    <w:rsid w:val="00830632"/>
    <w:rsid w:val="008336AC"/>
    <w:rsid w:val="00834901"/>
    <w:rsid w:val="00835AC2"/>
    <w:rsid w:val="00836494"/>
    <w:rsid w:val="008366A6"/>
    <w:rsid w:val="00841961"/>
    <w:rsid w:val="00846216"/>
    <w:rsid w:val="00852724"/>
    <w:rsid w:val="00862E31"/>
    <w:rsid w:val="008630CE"/>
    <w:rsid w:val="00874E41"/>
    <w:rsid w:val="00876800"/>
    <w:rsid w:val="008804F9"/>
    <w:rsid w:val="00880A24"/>
    <w:rsid w:val="00881948"/>
    <w:rsid w:val="00883C29"/>
    <w:rsid w:val="008855F1"/>
    <w:rsid w:val="00886443"/>
    <w:rsid w:val="008900AD"/>
    <w:rsid w:val="00894BCB"/>
    <w:rsid w:val="0089537E"/>
    <w:rsid w:val="00896493"/>
    <w:rsid w:val="00896976"/>
    <w:rsid w:val="00897EF3"/>
    <w:rsid w:val="008A34E7"/>
    <w:rsid w:val="008A526F"/>
    <w:rsid w:val="008B1774"/>
    <w:rsid w:val="008B21FD"/>
    <w:rsid w:val="008B3987"/>
    <w:rsid w:val="008B5605"/>
    <w:rsid w:val="008B6075"/>
    <w:rsid w:val="008C05E9"/>
    <w:rsid w:val="008D040F"/>
    <w:rsid w:val="008D1C0F"/>
    <w:rsid w:val="008D272A"/>
    <w:rsid w:val="008D594F"/>
    <w:rsid w:val="008D7967"/>
    <w:rsid w:val="008E0947"/>
    <w:rsid w:val="008E55B5"/>
    <w:rsid w:val="008F04D3"/>
    <w:rsid w:val="008F32D4"/>
    <w:rsid w:val="008F37D3"/>
    <w:rsid w:val="008F37F5"/>
    <w:rsid w:val="008F4D87"/>
    <w:rsid w:val="009025A3"/>
    <w:rsid w:val="00911A2E"/>
    <w:rsid w:val="00914643"/>
    <w:rsid w:val="00914E59"/>
    <w:rsid w:val="00914E66"/>
    <w:rsid w:val="009219BB"/>
    <w:rsid w:val="00922365"/>
    <w:rsid w:val="00927325"/>
    <w:rsid w:val="00927630"/>
    <w:rsid w:val="00934D98"/>
    <w:rsid w:val="00936361"/>
    <w:rsid w:val="00936FEA"/>
    <w:rsid w:val="009408A5"/>
    <w:rsid w:val="00940EA7"/>
    <w:rsid w:val="00944FA6"/>
    <w:rsid w:val="009451B4"/>
    <w:rsid w:val="009539C9"/>
    <w:rsid w:val="0095486C"/>
    <w:rsid w:val="0095553C"/>
    <w:rsid w:val="0096406F"/>
    <w:rsid w:val="0096413D"/>
    <w:rsid w:val="00970B3A"/>
    <w:rsid w:val="00971815"/>
    <w:rsid w:val="00972B02"/>
    <w:rsid w:val="0097307A"/>
    <w:rsid w:val="0097373C"/>
    <w:rsid w:val="00974E35"/>
    <w:rsid w:val="0098162B"/>
    <w:rsid w:val="0098370D"/>
    <w:rsid w:val="00986551"/>
    <w:rsid w:val="00986B07"/>
    <w:rsid w:val="00997834"/>
    <w:rsid w:val="009A1C91"/>
    <w:rsid w:val="009A2E21"/>
    <w:rsid w:val="009A33B3"/>
    <w:rsid w:val="009A4098"/>
    <w:rsid w:val="009C0E41"/>
    <w:rsid w:val="009C6311"/>
    <w:rsid w:val="009D7E6E"/>
    <w:rsid w:val="009E2CFC"/>
    <w:rsid w:val="009E5146"/>
    <w:rsid w:val="009E60C3"/>
    <w:rsid w:val="009E778C"/>
    <w:rsid w:val="009F5BB5"/>
    <w:rsid w:val="009F6CCD"/>
    <w:rsid w:val="00A00F35"/>
    <w:rsid w:val="00A03A4C"/>
    <w:rsid w:val="00A12898"/>
    <w:rsid w:val="00A22D0F"/>
    <w:rsid w:val="00A23844"/>
    <w:rsid w:val="00A25A84"/>
    <w:rsid w:val="00A32309"/>
    <w:rsid w:val="00A430D9"/>
    <w:rsid w:val="00A4622B"/>
    <w:rsid w:val="00A5078F"/>
    <w:rsid w:val="00A52A0B"/>
    <w:rsid w:val="00A548B7"/>
    <w:rsid w:val="00A55316"/>
    <w:rsid w:val="00A55488"/>
    <w:rsid w:val="00A724F9"/>
    <w:rsid w:val="00A72F0B"/>
    <w:rsid w:val="00A73120"/>
    <w:rsid w:val="00A74812"/>
    <w:rsid w:val="00A801FE"/>
    <w:rsid w:val="00A8193A"/>
    <w:rsid w:val="00A82E61"/>
    <w:rsid w:val="00A83CA2"/>
    <w:rsid w:val="00A86AF5"/>
    <w:rsid w:val="00A97372"/>
    <w:rsid w:val="00A9741A"/>
    <w:rsid w:val="00AA42EA"/>
    <w:rsid w:val="00AA6C69"/>
    <w:rsid w:val="00AB05B6"/>
    <w:rsid w:val="00AB377F"/>
    <w:rsid w:val="00AB5438"/>
    <w:rsid w:val="00AB626D"/>
    <w:rsid w:val="00AB6C81"/>
    <w:rsid w:val="00AB7FDE"/>
    <w:rsid w:val="00AC0E55"/>
    <w:rsid w:val="00AC3797"/>
    <w:rsid w:val="00AC512E"/>
    <w:rsid w:val="00AC53F1"/>
    <w:rsid w:val="00AD2ED7"/>
    <w:rsid w:val="00AD3F7C"/>
    <w:rsid w:val="00AF0E78"/>
    <w:rsid w:val="00B01582"/>
    <w:rsid w:val="00B036F7"/>
    <w:rsid w:val="00B04247"/>
    <w:rsid w:val="00B07EE2"/>
    <w:rsid w:val="00B07F82"/>
    <w:rsid w:val="00B13A18"/>
    <w:rsid w:val="00B2305A"/>
    <w:rsid w:val="00B26CB5"/>
    <w:rsid w:val="00B304EF"/>
    <w:rsid w:val="00B30FD6"/>
    <w:rsid w:val="00B31645"/>
    <w:rsid w:val="00B333A4"/>
    <w:rsid w:val="00B35ED9"/>
    <w:rsid w:val="00B37BCF"/>
    <w:rsid w:val="00B40F88"/>
    <w:rsid w:val="00B50ABB"/>
    <w:rsid w:val="00B521FD"/>
    <w:rsid w:val="00B573FF"/>
    <w:rsid w:val="00B62A4E"/>
    <w:rsid w:val="00B6790A"/>
    <w:rsid w:val="00B70E08"/>
    <w:rsid w:val="00B71B51"/>
    <w:rsid w:val="00B72DBD"/>
    <w:rsid w:val="00B7312E"/>
    <w:rsid w:val="00B761E6"/>
    <w:rsid w:val="00B8019A"/>
    <w:rsid w:val="00B82914"/>
    <w:rsid w:val="00B838D0"/>
    <w:rsid w:val="00B85150"/>
    <w:rsid w:val="00B85AA9"/>
    <w:rsid w:val="00B86951"/>
    <w:rsid w:val="00B956F9"/>
    <w:rsid w:val="00B96614"/>
    <w:rsid w:val="00BA204A"/>
    <w:rsid w:val="00BA3E1B"/>
    <w:rsid w:val="00BA53CB"/>
    <w:rsid w:val="00BA551C"/>
    <w:rsid w:val="00BA68D5"/>
    <w:rsid w:val="00BB10AE"/>
    <w:rsid w:val="00BB4DE6"/>
    <w:rsid w:val="00BB6CB0"/>
    <w:rsid w:val="00BB6E0B"/>
    <w:rsid w:val="00BC3C06"/>
    <w:rsid w:val="00BD133A"/>
    <w:rsid w:val="00BD6265"/>
    <w:rsid w:val="00BE2807"/>
    <w:rsid w:val="00BF14F7"/>
    <w:rsid w:val="00BF1C17"/>
    <w:rsid w:val="00BF33F2"/>
    <w:rsid w:val="00BF607B"/>
    <w:rsid w:val="00C0459D"/>
    <w:rsid w:val="00C05746"/>
    <w:rsid w:val="00C06F87"/>
    <w:rsid w:val="00C0763D"/>
    <w:rsid w:val="00C120C0"/>
    <w:rsid w:val="00C12B50"/>
    <w:rsid w:val="00C13558"/>
    <w:rsid w:val="00C21D49"/>
    <w:rsid w:val="00C23892"/>
    <w:rsid w:val="00C30CB7"/>
    <w:rsid w:val="00C33651"/>
    <w:rsid w:val="00C3416B"/>
    <w:rsid w:val="00C37F20"/>
    <w:rsid w:val="00C40476"/>
    <w:rsid w:val="00C44CB0"/>
    <w:rsid w:val="00C502A4"/>
    <w:rsid w:val="00C50BBC"/>
    <w:rsid w:val="00C525BB"/>
    <w:rsid w:val="00C53344"/>
    <w:rsid w:val="00C53F55"/>
    <w:rsid w:val="00C55886"/>
    <w:rsid w:val="00C63C56"/>
    <w:rsid w:val="00C656F1"/>
    <w:rsid w:val="00C65F61"/>
    <w:rsid w:val="00C6642F"/>
    <w:rsid w:val="00C67E7E"/>
    <w:rsid w:val="00C716D3"/>
    <w:rsid w:val="00C73C7F"/>
    <w:rsid w:val="00C754CE"/>
    <w:rsid w:val="00C75991"/>
    <w:rsid w:val="00C75BD7"/>
    <w:rsid w:val="00C84535"/>
    <w:rsid w:val="00C86FA1"/>
    <w:rsid w:val="00C87567"/>
    <w:rsid w:val="00C92220"/>
    <w:rsid w:val="00C933D4"/>
    <w:rsid w:val="00C95793"/>
    <w:rsid w:val="00CA188F"/>
    <w:rsid w:val="00CA1F37"/>
    <w:rsid w:val="00CB01DD"/>
    <w:rsid w:val="00CB07B3"/>
    <w:rsid w:val="00CB4B8C"/>
    <w:rsid w:val="00CB78AB"/>
    <w:rsid w:val="00CC1D07"/>
    <w:rsid w:val="00CC3260"/>
    <w:rsid w:val="00CC4092"/>
    <w:rsid w:val="00CC5C41"/>
    <w:rsid w:val="00CC77EA"/>
    <w:rsid w:val="00CD0935"/>
    <w:rsid w:val="00CD423C"/>
    <w:rsid w:val="00CD4DAD"/>
    <w:rsid w:val="00CD6D7D"/>
    <w:rsid w:val="00CE3E88"/>
    <w:rsid w:val="00CE489E"/>
    <w:rsid w:val="00CE5727"/>
    <w:rsid w:val="00CE741D"/>
    <w:rsid w:val="00CF27D3"/>
    <w:rsid w:val="00CF2EA5"/>
    <w:rsid w:val="00D02BEC"/>
    <w:rsid w:val="00D04DF3"/>
    <w:rsid w:val="00D04E7C"/>
    <w:rsid w:val="00D156D7"/>
    <w:rsid w:val="00D22777"/>
    <w:rsid w:val="00D30865"/>
    <w:rsid w:val="00D34989"/>
    <w:rsid w:val="00D35E93"/>
    <w:rsid w:val="00D40472"/>
    <w:rsid w:val="00D41FF6"/>
    <w:rsid w:val="00D4266B"/>
    <w:rsid w:val="00D42C5D"/>
    <w:rsid w:val="00D46EEF"/>
    <w:rsid w:val="00D542B2"/>
    <w:rsid w:val="00D65DB5"/>
    <w:rsid w:val="00D77BD0"/>
    <w:rsid w:val="00D848C7"/>
    <w:rsid w:val="00D84D67"/>
    <w:rsid w:val="00D86EB8"/>
    <w:rsid w:val="00D870B9"/>
    <w:rsid w:val="00D91208"/>
    <w:rsid w:val="00D9233E"/>
    <w:rsid w:val="00D97305"/>
    <w:rsid w:val="00D9793A"/>
    <w:rsid w:val="00DA0729"/>
    <w:rsid w:val="00DA2950"/>
    <w:rsid w:val="00DA456F"/>
    <w:rsid w:val="00DA5C53"/>
    <w:rsid w:val="00DA696D"/>
    <w:rsid w:val="00DA69E0"/>
    <w:rsid w:val="00DA79DE"/>
    <w:rsid w:val="00DB1B92"/>
    <w:rsid w:val="00DB2520"/>
    <w:rsid w:val="00DB3151"/>
    <w:rsid w:val="00DB3428"/>
    <w:rsid w:val="00DB4FEA"/>
    <w:rsid w:val="00DB717F"/>
    <w:rsid w:val="00DC467E"/>
    <w:rsid w:val="00DC7D4E"/>
    <w:rsid w:val="00DD05BB"/>
    <w:rsid w:val="00DD4D37"/>
    <w:rsid w:val="00DD7F0C"/>
    <w:rsid w:val="00DE301B"/>
    <w:rsid w:val="00DE4D72"/>
    <w:rsid w:val="00DE5741"/>
    <w:rsid w:val="00DF036F"/>
    <w:rsid w:val="00DF6301"/>
    <w:rsid w:val="00DF7198"/>
    <w:rsid w:val="00E0217A"/>
    <w:rsid w:val="00E04E5D"/>
    <w:rsid w:val="00E11D4E"/>
    <w:rsid w:val="00E1586A"/>
    <w:rsid w:val="00E30CE2"/>
    <w:rsid w:val="00E35CF6"/>
    <w:rsid w:val="00E36176"/>
    <w:rsid w:val="00E377E6"/>
    <w:rsid w:val="00E4180A"/>
    <w:rsid w:val="00E46221"/>
    <w:rsid w:val="00E5014B"/>
    <w:rsid w:val="00E62891"/>
    <w:rsid w:val="00E707F1"/>
    <w:rsid w:val="00E7673B"/>
    <w:rsid w:val="00E771CE"/>
    <w:rsid w:val="00E80FC1"/>
    <w:rsid w:val="00E85050"/>
    <w:rsid w:val="00E9414F"/>
    <w:rsid w:val="00E9441E"/>
    <w:rsid w:val="00E957B7"/>
    <w:rsid w:val="00E978DF"/>
    <w:rsid w:val="00E97A2B"/>
    <w:rsid w:val="00EA0427"/>
    <w:rsid w:val="00EA0808"/>
    <w:rsid w:val="00EA0C9B"/>
    <w:rsid w:val="00EA5C6B"/>
    <w:rsid w:val="00EA63D1"/>
    <w:rsid w:val="00EA644D"/>
    <w:rsid w:val="00EB26F6"/>
    <w:rsid w:val="00EB5E91"/>
    <w:rsid w:val="00EC10F2"/>
    <w:rsid w:val="00EC1B2F"/>
    <w:rsid w:val="00EC4403"/>
    <w:rsid w:val="00EC7ACE"/>
    <w:rsid w:val="00ED0DE8"/>
    <w:rsid w:val="00ED2E6E"/>
    <w:rsid w:val="00ED3C35"/>
    <w:rsid w:val="00ED4EDC"/>
    <w:rsid w:val="00ED593B"/>
    <w:rsid w:val="00ED5A80"/>
    <w:rsid w:val="00EE79C0"/>
    <w:rsid w:val="00EF0E8C"/>
    <w:rsid w:val="00EF34EB"/>
    <w:rsid w:val="00EF5890"/>
    <w:rsid w:val="00F02D6C"/>
    <w:rsid w:val="00F05473"/>
    <w:rsid w:val="00F07270"/>
    <w:rsid w:val="00F10202"/>
    <w:rsid w:val="00F1104A"/>
    <w:rsid w:val="00F14E4B"/>
    <w:rsid w:val="00F15AAE"/>
    <w:rsid w:val="00F16E3E"/>
    <w:rsid w:val="00F2060B"/>
    <w:rsid w:val="00F22971"/>
    <w:rsid w:val="00F27547"/>
    <w:rsid w:val="00F408B8"/>
    <w:rsid w:val="00F466E5"/>
    <w:rsid w:val="00F467EE"/>
    <w:rsid w:val="00F4759E"/>
    <w:rsid w:val="00F5210F"/>
    <w:rsid w:val="00F54F00"/>
    <w:rsid w:val="00F62821"/>
    <w:rsid w:val="00F639A6"/>
    <w:rsid w:val="00F64103"/>
    <w:rsid w:val="00F7303F"/>
    <w:rsid w:val="00F74BD1"/>
    <w:rsid w:val="00F74CEE"/>
    <w:rsid w:val="00F8420B"/>
    <w:rsid w:val="00F86528"/>
    <w:rsid w:val="00F94450"/>
    <w:rsid w:val="00F958BF"/>
    <w:rsid w:val="00FA284C"/>
    <w:rsid w:val="00FA7A09"/>
    <w:rsid w:val="00FB0132"/>
    <w:rsid w:val="00FB366E"/>
    <w:rsid w:val="00FB6BAC"/>
    <w:rsid w:val="00FC73E7"/>
    <w:rsid w:val="00FC7CFF"/>
    <w:rsid w:val="00FD0CB7"/>
    <w:rsid w:val="00FD4CC6"/>
    <w:rsid w:val="00FE2457"/>
    <w:rsid w:val="00FE4C68"/>
    <w:rsid w:val="00FE6EFF"/>
    <w:rsid w:val="00FE7156"/>
    <w:rsid w:val="00FF0C92"/>
    <w:rsid w:val="00FF321D"/>
    <w:rsid w:val="076D2A5E"/>
    <w:rsid w:val="0D30223A"/>
    <w:rsid w:val="11FA39FB"/>
    <w:rsid w:val="19AE6375"/>
    <w:rsid w:val="278746B3"/>
    <w:rsid w:val="2CF94260"/>
    <w:rsid w:val="37CC0C23"/>
    <w:rsid w:val="557E3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0BC59"/>
  <w15:docId w15:val="{BCC187FC-1F9D-4F69-AAA9-652E59E8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iberation Serif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FollowedHyperlink">
    <w:name w:val="FollowedHyperlink"/>
    <w:basedOn w:val="DefaultParagraphFont"/>
    <w:unhideWhenUsed/>
    <w:rPr>
      <w:color w:val="800080"/>
      <w:u w:val="singl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odyTextChar">
    <w:name w:val="Body Text Char"/>
    <w:basedOn w:val="DefaultParagraphFont"/>
    <w:link w:val="BodyText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0"/>
    <w:rPr>
      <w:sz w:val="23"/>
      <w:szCs w:val="23"/>
      <w:shd w:val="clear" w:color="auto" w:fill="FFFFFF"/>
    </w:rPr>
  </w:style>
  <w:style w:type="paragraph" w:customStyle="1" w:styleId="BodyText30">
    <w:name w:val="Body Text3"/>
    <w:basedOn w:val="Normal"/>
    <w:link w:val="Bodytext0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character" w:customStyle="1" w:styleId="BodyText1">
    <w:name w:val="Body Text1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rPr>
      <w:rFonts w:ascii="Times New Roman" w:eastAsia="Times New Roman" w:hAnsi="Times New Roman" w:cs="Times New Roman"/>
      <w:sz w:val="36"/>
      <w:szCs w:val="36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rtice">
    <w:name w:val="crtice"/>
    <w:basedOn w:val="Normal"/>
    <w:link w:val="crticeChar"/>
    <w:qFormat/>
    <w:pPr>
      <w:numPr>
        <w:numId w:val="1"/>
      </w:numPr>
      <w:tabs>
        <w:tab w:val="left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2">
    <w:name w:val="Char Char2"/>
    <w:locked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</w:style>
  <w:style w:type="paragraph" w:styleId="NoSpacing">
    <w:name w:val="No Spacing"/>
    <w:link w:val="NoSpacingChar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customStyle="1" w:styleId="Normal3">
    <w:name w:val="Normal3"/>
    <w:rPr>
      <w:rFonts w:ascii="Times New Roman" w:eastAsia="Times New Roman" w:hAnsi="Times New Roman" w:cs="Times New Roman"/>
      <w:sz w:val="36"/>
      <w:szCs w:val="36"/>
      <w:lang w:val="en-US" w:eastAsia="en-US"/>
    </w:rPr>
  </w:style>
  <w:style w:type="character" w:customStyle="1" w:styleId="Teloteksta1">
    <w:name w:val="Telo teksta1"/>
    <w:basedOn w:val="Bodytext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Teloteksta9">
    <w:name w:val="Telo teksta9"/>
    <w:basedOn w:val="Normal"/>
    <w:pPr>
      <w:shd w:val="clear" w:color="auto" w:fill="FFFFFF"/>
      <w:spacing w:after="0" w:line="221" w:lineRule="exact"/>
      <w:ind w:hanging="34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loteksta3">
    <w:name w:val="Telo teksta3"/>
    <w:basedOn w:val="DefaultParagraphFont"/>
    <w:rPr>
      <w:rFonts w:ascii="Times New Roman" w:eastAsia="Times New Roman" w:hAnsi="Times New Roman" w:cs="Times New Roman"/>
      <w:spacing w:val="0"/>
      <w:sz w:val="18"/>
      <w:szCs w:val="18"/>
    </w:rPr>
  </w:style>
  <w:style w:type="character" w:customStyle="1" w:styleId="Teloteksta4">
    <w:name w:val="Telo teksta4"/>
    <w:basedOn w:val="Bodytext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1">
    <w:name w:val="Body Text11"/>
    <w:basedOn w:val="Normal"/>
    <w:pPr>
      <w:shd w:val="clear" w:color="auto" w:fill="FFFFFF"/>
      <w:spacing w:after="108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ormal4">
    <w:name w:val="Normal4"/>
    <w:rPr>
      <w:rFonts w:ascii="Times New Roman" w:eastAsia="Times New Roman" w:hAnsi="Times New Roman" w:cs="Times New Roman"/>
      <w:sz w:val="36"/>
      <w:szCs w:val="36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tandard">
    <w:name w:val="Standard"/>
    <w:pPr>
      <w:suppressAutoHyphens/>
      <w:autoSpaceDN w:val="0"/>
      <w:spacing w:line="276" w:lineRule="auto"/>
    </w:pPr>
    <w:rPr>
      <w:rFonts w:ascii="Times New Roman" w:eastAsia="Calibri" w:hAnsi="Times New Roman" w:cs="Times New Roman"/>
      <w:kern w:val="2"/>
      <w:sz w:val="24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9233E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histrymovies.com" TargetMode="External"/><Relationship Id="rId18" Type="http://schemas.openxmlformats.org/officeDocument/2006/relationships/hyperlink" Target="http://www.ushmm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istorychanel.com" TargetMode="External"/><Relationship Id="rId17" Type="http://schemas.openxmlformats.org/officeDocument/2006/relationships/hyperlink" Target="http://www.projekatrastk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istoryextr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cient-world.c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arhistoryonline.com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://www.historyfiles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32651-C887-4356-BBAF-DE6A8F68C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344</Pages>
  <Words>53244</Words>
  <Characters>303494</Characters>
  <Application>Microsoft Office Word</Application>
  <DocSecurity>0</DocSecurity>
  <Lines>2529</Lines>
  <Paragraphs>712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PC</cp:lastModifiedBy>
  <cp:revision>226</cp:revision>
  <dcterms:created xsi:type="dcterms:W3CDTF">2018-06-27T21:44:00Z</dcterms:created>
  <dcterms:modified xsi:type="dcterms:W3CDTF">2025-09-28T20:02:00Z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2C2898AD99924054B83DB338696E6DA0_12</vt:lpwstr>
  </property>
</Properties>
</file>